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DB" w:rsidRDefault="004A46DB">
      <w:pPr>
        <w:widowControl w:val="0"/>
        <w:autoSpaceDE w:val="0"/>
        <w:autoSpaceDN w:val="0"/>
        <w:adjustRightInd w:val="0"/>
        <w:spacing w:after="0" w:line="240" w:lineRule="auto"/>
        <w:jc w:val="center"/>
        <w:outlineLvl w:val="0"/>
        <w:rPr>
          <w:rFonts w:cs="Times New Roman"/>
          <w:b/>
          <w:bCs/>
          <w:szCs w:val="28"/>
        </w:rPr>
      </w:pPr>
      <w:bookmarkStart w:id="0" w:name="Par31"/>
      <w:bookmarkStart w:id="1" w:name="_GoBack"/>
      <w:bookmarkEnd w:id="0"/>
      <w:bookmarkEnd w:id="1"/>
      <w:r>
        <w:rPr>
          <w:rFonts w:cs="Times New Roman"/>
          <w:b/>
          <w:bCs/>
          <w:szCs w:val="28"/>
        </w:rPr>
        <w:t>ПОРЯДОК</w:t>
      </w:r>
    </w:p>
    <w:p w:rsidR="004A46DB" w:rsidRDefault="004A46DB">
      <w:pPr>
        <w:widowControl w:val="0"/>
        <w:autoSpaceDE w:val="0"/>
        <w:autoSpaceDN w:val="0"/>
        <w:adjustRightInd w:val="0"/>
        <w:spacing w:after="0" w:line="240" w:lineRule="auto"/>
        <w:jc w:val="center"/>
        <w:rPr>
          <w:rFonts w:cs="Times New Roman"/>
          <w:b/>
          <w:bCs/>
          <w:szCs w:val="28"/>
        </w:rPr>
      </w:pPr>
      <w:r>
        <w:rPr>
          <w:rFonts w:cs="Times New Roman"/>
          <w:b/>
          <w:bCs/>
          <w:szCs w:val="28"/>
        </w:rPr>
        <w:t>ПРЕДОСТАВЛЕНИЯ СВЕДЕНИЙ, СОДЕРЖАЩИХСЯ В ЕДИНОМ</w:t>
      </w:r>
    </w:p>
    <w:p w:rsidR="004A46DB" w:rsidRDefault="004A46DB">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ГОСУДАРСТВЕННОМ РЕЕСТРЕ ПРАВ НА НЕДВИЖИМОЕ ИМУЩЕСТВО</w:t>
      </w:r>
    </w:p>
    <w:p w:rsidR="004A46DB" w:rsidRDefault="004A46DB">
      <w:pPr>
        <w:widowControl w:val="0"/>
        <w:autoSpaceDE w:val="0"/>
        <w:autoSpaceDN w:val="0"/>
        <w:adjustRightInd w:val="0"/>
        <w:spacing w:after="0" w:line="240" w:lineRule="auto"/>
        <w:jc w:val="center"/>
        <w:rPr>
          <w:rFonts w:cs="Times New Roman"/>
          <w:b/>
          <w:bCs/>
          <w:szCs w:val="28"/>
        </w:rPr>
      </w:pPr>
      <w:r>
        <w:rPr>
          <w:rFonts w:cs="Times New Roman"/>
          <w:b/>
          <w:bCs/>
          <w:szCs w:val="28"/>
        </w:rPr>
        <w:t>И СДЕЛОК С НИМ, ПОСРЕДСТВОМ ОБЕСПЕЧЕНИЯ ДОСТУПА</w:t>
      </w:r>
    </w:p>
    <w:p w:rsidR="004A46DB" w:rsidRDefault="004A46DB">
      <w:pPr>
        <w:widowControl w:val="0"/>
        <w:autoSpaceDE w:val="0"/>
        <w:autoSpaceDN w:val="0"/>
        <w:adjustRightInd w:val="0"/>
        <w:spacing w:after="0" w:line="240" w:lineRule="auto"/>
        <w:jc w:val="center"/>
        <w:rPr>
          <w:rFonts w:cs="Times New Roman"/>
          <w:b/>
          <w:bCs/>
          <w:szCs w:val="28"/>
        </w:rPr>
      </w:pPr>
      <w:r>
        <w:rPr>
          <w:rFonts w:cs="Times New Roman"/>
          <w:b/>
          <w:bCs/>
          <w:szCs w:val="28"/>
        </w:rPr>
        <w:t>К ИНФОРМАЦИОННОМУ РЕСУРСУ, СОДЕРЖАЩЕМУ СВЕДЕНИЯ ЕДИНОГО</w:t>
      </w:r>
    </w:p>
    <w:p w:rsidR="004A46DB" w:rsidRDefault="004A46DB">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ГОСУДАРСТВЕННОГО РЕЕСТРА ПРАВ НА НЕДВИЖИМОЕ</w:t>
      </w:r>
    </w:p>
    <w:p w:rsidR="004A46DB" w:rsidRDefault="004A46DB">
      <w:pPr>
        <w:widowControl w:val="0"/>
        <w:autoSpaceDE w:val="0"/>
        <w:autoSpaceDN w:val="0"/>
        <w:adjustRightInd w:val="0"/>
        <w:spacing w:after="0" w:line="240" w:lineRule="auto"/>
        <w:jc w:val="center"/>
        <w:rPr>
          <w:rFonts w:cs="Times New Roman"/>
          <w:b/>
          <w:bCs/>
          <w:szCs w:val="28"/>
        </w:rPr>
      </w:pPr>
      <w:r>
        <w:rPr>
          <w:rFonts w:cs="Times New Roman"/>
          <w:b/>
          <w:bCs/>
          <w:szCs w:val="28"/>
        </w:rPr>
        <w:t>ИМУЩЕСТВО И СДЕЛОК С НИМ</w:t>
      </w:r>
    </w:p>
    <w:p w:rsidR="004A46DB" w:rsidRDefault="004A46DB">
      <w:pPr>
        <w:widowControl w:val="0"/>
        <w:autoSpaceDE w:val="0"/>
        <w:autoSpaceDN w:val="0"/>
        <w:adjustRightInd w:val="0"/>
        <w:spacing w:after="0" w:line="240" w:lineRule="auto"/>
        <w:jc w:val="center"/>
        <w:rPr>
          <w:rFonts w:cs="Times New Roman"/>
          <w:szCs w:val="28"/>
        </w:rPr>
      </w:pP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4"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jc w:val="center"/>
        <w:outlineLvl w:val="1"/>
        <w:rPr>
          <w:rFonts w:cs="Times New Roman"/>
          <w:szCs w:val="28"/>
        </w:rPr>
      </w:pPr>
      <w:bookmarkStart w:id="2" w:name="Par42"/>
      <w:bookmarkEnd w:id="2"/>
      <w:r>
        <w:rPr>
          <w:rFonts w:cs="Times New Roman"/>
          <w:szCs w:val="28"/>
        </w:rPr>
        <w:t>I. Общие положения</w:t>
      </w:r>
    </w:p>
    <w:p w:rsidR="004A46DB" w:rsidRDefault="004A46DB">
      <w:pPr>
        <w:widowControl w:val="0"/>
        <w:autoSpaceDE w:val="0"/>
        <w:autoSpaceDN w:val="0"/>
        <w:adjustRightInd w:val="0"/>
        <w:spacing w:after="0" w:line="240" w:lineRule="auto"/>
        <w:jc w:val="center"/>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Порядок определяет правила предоставления сведений, содержащихся в Едином государственном реестре прав на недвижимое имущество и сделок с ним (ЕГРП), посредством обеспечения доступа к информационному ресурсу, содержащему сведения ЕГРП (далее - информационный ресурс).</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 Сведения, содержащиеся в ЕГРП, предоставляются посредством обеспечения доступа к информационному ресурсу заявителям, получившим в соответствии с настоящим Порядком уникальные коды (далее - ключи доступа).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3. Предоставление сведений, содержащихся в ЕГРП, посредством обеспечения доступа к информационному ресурсу осуществляется в электронной форме через специальный раздел официального сайта Федеральной службы государственной регистрации, кадастра и картографии в информационно-телекоммуникационной сети "Интернет" (далее - специальный раздел) или с использованием веб-сервисов.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Предоставление сведений, содержащихся в ЕГРП, посредством обеспечения доступа к информационному ресурсу заявителям, зарегистрированным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также осуществляется через личный кабинет, размещенный на официальном сайте Федеральной службы государственной регистрации, кадастра и картографии в информационно-телекоммуникационной сети "Интернет" (далее - личный кабинет) и обеспечивающий хранение ранее направленных в орган, осуществляющий государственную регистрацию прав, обращений.</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5" w:history="1">
        <w:r>
          <w:rPr>
            <w:rFonts w:cs="Times New Roman"/>
            <w:color w:val="0000FF"/>
            <w:szCs w:val="28"/>
          </w:rPr>
          <w:t>Приказом</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jc w:val="center"/>
        <w:outlineLvl w:val="1"/>
        <w:rPr>
          <w:rFonts w:cs="Times New Roman"/>
          <w:szCs w:val="28"/>
        </w:rPr>
      </w:pPr>
      <w:bookmarkStart w:id="3" w:name="Par50"/>
      <w:bookmarkEnd w:id="3"/>
      <w:r>
        <w:rPr>
          <w:rFonts w:cs="Times New Roman"/>
          <w:szCs w:val="28"/>
        </w:rPr>
        <w:t>II. Требования к составу сведений запроса о предоставлении</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lastRenderedPageBreak/>
        <w:t>сведений, содержащихся в ЕГРП, посредством обеспечения</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доступа к информационному ресурсу, порядок направления</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такого запроса в органы, осуществляющие государственную</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регистрацию прав, перечень документов, прилагаемых к такому</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запросу, способы представления такого запроса в орган,</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осуществляющий государственную регистрацию прав</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Запрос о предоставлении сведений, содержащихся в ЕГРП, посредством обеспечения доступа к информационному ресурсу (далее - запрос) представляется в Федеральную службу государственной регистрации, кадастра и картографии, ее территориальные органы, а также в подведомственные ей государственные бюджетные учреждения и их филиалы, наделенные соответствующими полномочиями согласно </w:t>
      </w:r>
      <w:hyperlink r:id="rId6" w:history="1">
        <w:r>
          <w:rPr>
            <w:rFonts w:cs="Times New Roman"/>
            <w:color w:val="0000FF"/>
            <w:szCs w:val="28"/>
          </w:rPr>
          <w:t>пункту 2 статьи 9</w:t>
        </w:r>
      </w:hyperlink>
      <w:r>
        <w:rPr>
          <w:rFonts w:cs="Times New Roman"/>
          <w:szCs w:val="28"/>
        </w:rPr>
        <w:t xml:space="preserve"> Федерального закона от 21 июля 1997 г. N 122-ФЗ "О государственной регистрации прав на недвижимое имущество и сделок с ним" &lt;1&gt; (далее - Закон, орган, осуществляющий государственную регистрацию прав), по выбору заявителя: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&lt;1&gt;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 виде бумажного документа, представляемого заявителем при личном обращении (далее - представление запроса при личном обращении);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 виде бумажного документа путем его отправки по почте (далее - представление запроса почтовым отправлением);</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информационно-телекоммуникационной сети "Интернет" (далее - официальный сайт), Едином портале государственных и муниципальных услуг (функций) и личном кабинете;</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7"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с 30 июня 2014 года. - </w:t>
      </w:r>
      <w:hyperlink r:id="rId8" w:history="1">
        <w:r>
          <w:rPr>
            <w:rFonts w:cs="Times New Roman"/>
            <w:color w:val="0000FF"/>
            <w:szCs w:val="28"/>
          </w:rPr>
          <w:t>Приказ</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Запрос также может быть представлен в виде бумажного документа, представляемого заявителем при личном обращении в многофункциональный центр предоставления государственных и муниципальных услуг (далее - многофункциональный центр), с которым органом, осуществляющим </w:t>
      </w:r>
      <w:r>
        <w:rPr>
          <w:rFonts w:cs="Times New Roman"/>
          <w:szCs w:val="28"/>
        </w:rPr>
        <w:lastRenderedPageBreak/>
        <w:t>государственную регистрацию прав, в установленном Правительством Российской Федерации порядке заключено соглашение о взаимодействии (далее - представление запроса при личном обращении в многофункциональный центр).</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9" w:history="1">
        <w:r>
          <w:rPr>
            <w:rFonts w:cs="Times New Roman"/>
            <w:color w:val="0000FF"/>
            <w:szCs w:val="28"/>
          </w:rPr>
          <w:t>Приказом</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Запрос в виде бумажного документа составляется по форме согласно </w:t>
      </w:r>
      <w:proofErr w:type="gramStart"/>
      <w:r>
        <w:rPr>
          <w:rFonts w:cs="Times New Roman"/>
          <w:szCs w:val="28"/>
        </w:rPr>
        <w:t>приложению</w:t>
      </w:r>
      <w:proofErr w:type="gramEnd"/>
      <w:r>
        <w:rPr>
          <w:rFonts w:cs="Times New Roman"/>
          <w:szCs w:val="28"/>
        </w:rPr>
        <w:t xml:space="preserve"> к настоящему Порядку.</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6. Содержание запроса в электронной форме должно соответствовать содержанию запроса в виде бумажного документа.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7. В запросе указывается один из следующих способов предоставления ключей доступа: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 виде бумажного документа, который заявитель получает непосредственно при личном обращении;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 виде бумажного документа, который направляется органом, осуществляющим государственную регистрацию прав, заявителю посредством почтового отправления;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 форме электронного документа, размещенного на официальном сайте, ссылка на который направляется органом, осуществляющим государственную регистрацию прав, заявителю посредством электронной почты;</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0"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с 30 июня 2014 года. - </w:t>
      </w:r>
      <w:hyperlink r:id="rId11" w:history="1">
        <w:r>
          <w:rPr>
            <w:rFonts w:cs="Times New Roman"/>
            <w:color w:val="0000FF"/>
            <w:szCs w:val="28"/>
          </w:rPr>
          <w:t>Приказ</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8. Запрос представляется в любой орган, осуществляющий государственную регистрацию прав, или многофункциональный центр, с которым органом, осуществляющим государственную регистрацию прав, в установленном Правительством Российской Федерации порядке заключено соглашение о взаимодействии.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Перечень адресов органов, осуществляющих государственную регистрацию прав, и многофункциональных центров, включая почтовые адреса, по которым осуществляется прием запросов, публикуется на официальном сайте.</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(п. 8 в ред. </w:t>
      </w:r>
      <w:hyperlink r:id="rId12"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9. В случае представления запроса при личном обращении должен быть предъявлен документ, удостоверяющий личность заявителя, если запрос представляется заявителем, или документ, удостоверяющий личность представителя заявителя, если запрос представляется его представителем.</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10. При представлении запроса представителем заявителя, действующим на основании доверенности, к такому запросу прилагается надлежащим образом оформленная доверенность.</w:t>
      </w:r>
    </w:p>
    <w:p w:rsidR="004A46DB" w:rsidRDefault="004A46D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13" w:history="1">
        <w:r>
          <w:rPr>
            <w:rFonts w:cs="Times New Roman"/>
            <w:color w:val="0000FF"/>
            <w:szCs w:val="28"/>
          </w:rPr>
          <w:t>законом</w:t>
        </w:r>
      </w:hyperlink>
      <w:r>
        <w:rPr>
          <w:rFonts w:cs="Times New Roman"/>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w:t>
      </w:r>
      <w:r>
        <w:rPr>
          <w:rFonts w:cs="Times New Roman"/>
          <w:szCs w:val="28"/>
        </w:rPr>
        <w:lastRenderedPageBreak/>
        <w:t xml:space="preserve">квалифицированная электронная </w:t>
      </w:r>
      <w:hyperlink r:id="rId14" w:history="1">
        <w:r>
          <w:rPr>
            <w:rFonts w:cs="Times New Roman"/>
            <w:color w:val="0000FF"/>
            <w:szCs w:val="28"/>
          </w:rPr>
          <w:t>подпись</w:t>
        </w:r>
      </w:hyperlink>
      <w:r>
        <w:rPr>
          <w:rFonts w:cs="Times New Roman"/>
          <w:szCs w:val="28"/>
        </w:rPr>
        <w:t>.</w:t>
      </w:r>
    </w:p>
    <w:p w:rsidR="004A46DB" w:rsidRDefault="004A46D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запрос представляется в электронной форме, доверенность должна быть представлена в форме электронного документа (электронного образа документа), подписанного усиленной квалифицированной электронной подписью уполномоченного лица, выдавшего (подписавшего) доверенность.</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Запрос, которым в том числе предусмотрено предоставление обобщенных сведений о правах отдельного лица на имеющиеся или имевшиеся у него объекты недвижимости, иных сведений, содержащих персональные данные правообладателей, лиц, права которых ограничены (обременены) или в пользу которых установлены ограничения (обременения) прав (далее - запрос о предоставлении сведений ограниченного доступа), представленный заявителем (его представителем), не указанным в </w:t>
      </w:r>
      <w:hyperlink w:anchor="Par117" w:history="1">
        <w:r>
          <w:rPr>
            <w:rFonts w:cs="Times New Roman"/>
            <w:color w:val="0000FF"/>
            <w:szCs w:val="28"/>
          </w:rPr>
          <w:t>абзаце первом пункта 13</w:t>
        </w:r>
      </w:hyperlink>
      <w:r>
        <w:rPr>
          <w:rFonts w:cs="Times New Roman"/>
          <w:szCs w:val="28"/>
        </w:rPr>
        <w:t xml:space="preserve"> настоящего Порядка, заверяется:</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законного представителя правообладателя (если правообладателем является физическое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физического лица или лица, действующего от имени юридического лица без доверенности, получившего доверенность от правообладателя - физического лица (если правообладателем является физическое лицо) либо лица, действующего от имени юридического лица без доверенности (если правообладателем является юридическое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физического лица или лица, действующего от имени юридического лица без доверенности, получившего доверенность от законного представителя правообладателя (если правообладателем является физическое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физического лица, являющегося залогодержателем в отношении объектов недвижимого имущества, находящихся у него в залоге, либо лица, действующего от имени юридического лица без доверенности, если залогодержателем в отношении объектов недвижимого имущества, находящихся у него в залоге, является юридическое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физического лица, имеющего право на наследование имущества правообладателя по завещанию или по закону, либо подписью лица, действующего от имени юридического лица без доверенности, если право на наследование имущества правообладателя по завещанию имеет юридическое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нотариуса, если заявителем является нотариус, запрашивающий сведения в связи с совершением нотариального действия;</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7"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подписью арбитражного управляющего, если заявителем является арбитражный управляющий, запрашивающий сведения в отношении </w:t>
      </w:r>
      <w:r>
        <w:rPr>
          <w:rFonts w:cs="Times New Roman"/>
          <w:szCs w:val="28"/>
        </w:rPr>
        <w:lastRenderedPageBreak/>
        <w:t>имущества соответствующего должника;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подписью генерального директора Федерального фонда содействия развитию жилищного строительства (далее - Фонд), подписью действующего на основании доверенности заместителя генерального директора Фонда либо руководителя филиала или представительства Фонда, если заявителем является Фонд, запрашивающий сведения в отношении земельных участков, иных объектов недвижимого имущества, находящихся в федеральной собственности и необходимых для подготовки предусмотренных </w:t>
      </w:r>
      <w:hyperlink r:id="rId19" w:history="1">
        <w:r>
          <w:rPr>
            <w:rFonts w:cs="Times New Roman"/>
            <w:color w:val="0000FF"/>
            <w:szCs w:val="28"/>
          </w:rPr>
          <w:t>статьей 11</w:t>
        </w:r>
      </w:hyperlink>
      <w:r>
        <w:rPr>
          <w:rFonts w:cs="Times New Roman"/>
          <w:szCs w:val="28"/>
        </w:rPr>
        <w:t xml:space="preserve"> Федерального закона от 24 июля 2008 г. N 161-ФЗ "О содействии развитию жилищного строительства" (Собрание законодательства Российской Федерации, 2008, N 30, ст. 3617; 2009, N 19, ст. 2281; N 52, ст. 6419; 2010, N 30, ст. 3997; 2011, N 30, ст. 4592; N 49, ст. 7027; 2012, N 29, ст. 3998; N 53, ст. 7615; 2013, N 30, ст. 4072) предложений об использовании указанных объектов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0" w:history="1">
        <w:r>
          <w:rPr>
            <w:rFonts w:cs="Times New Roman"/>
            <w:color w:val="0000FF"/>
            <w:szCs w:val="28"/>
          </w:rPr>
          <w:t>Приказом</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запрос о предоставлении сведений ограниченного доступа представлен почтовым отправлением, подлинность подписи указанных в настоящем пункте лиц должна быть засвидетельствована в нотариальном порядке, за исключением запроса, представленного нотариусом, который заверяется подписью и оттиском печати нотариуса.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запрос о предоставлении сведений ограниченного доступа представлен в электронной форме, он должен быть заверен усиленной квалифицированной электронной подписью указанных в настоящем пункте лиц.</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1"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Запрос о предоставлении сведений, в отношении которых заявитель в соответствии со </w:t>
      </w:r>
      <w:hyperlink r:id="rId22" w:history="1">
        <w:r>
          <w:rPr>
            <w:rFonts w:cs="Times New Roman"/>
            <w:color w:val="0000FF"/>
            <w:szCs w:val="28"/>
          </w:rPr>
          <w:t>статьей 8</w:t>
        </w:r>
      </w:hyperlink>
      <w:r>
        <w:rPr>
          <w:rFonts w:cs="Times New Roman"/>
          <w:szCs w:val="28"/>
        </w:rPr>
        <w:t xml:space="preserve"> Закона, иными федеральными законами обладает правом на их безвозмездное получение, представленный заявителем, не являющимся лицом, указанным в </w:t>
      </w:r>
      <w:hyperlink w:anchor="Par117" w:history="1">
        <w:r>
          <w:rPr>
            <w:rFonts w:cs="Times New Roman"/>
            <w:color w:val="0000FF"/>
            <w:szCs w:val="28"/>
          </w:rPr>
          <w:t>абзаце первом пункта 13</w:t>
        </w:r>
      </w:hyperlink>
      <w:r>
        <w:rPr>
          <w:rFonts w:cs="Times New Roman"/>
          <w:szCs w:val="28"/>
        </w:rPr>
        <w:t xml:space="preserve"> настоящего Порядка, заверяется: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нотариуса, если заявителем является нотариус, запрашивающий сведения в связи с совершением нотариального действия;</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23" w:history="1">
        <w:r>
          <w:rPr>
            <w:rFonts w:cs="Times New Roman"/>
            <w:color w:val="0000FF"/>
            <w:szCs w:val="28"/>
          </w:rPr>
          <w:t>Приказом</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арбитражного управляющего (если заявителем является арбитражный управляющий, запрашивающий сведения в отношении имущества соответствующего должника).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Запрос, указанный в настоящем пункте, за исключением запроса о </w:t>
      </w:r>
      <w:r>
        <w:rPr>
          <w:rFonts w:cs="Times New Roman"/>
          <w:szCs w:val="28"/>
        </w:rPr>
        <w:lastRenderedPageBreak/>
        <w:t>предоставлении сведений ограниченного доступа, представляется при личном обращении либо в форме электронного документа.</w:t>
      </w:r>
    </w:p>
    <w:p w:rsidR="004A46DB" w:rsidRDefault="004A46D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24" w:history="1">
        <w:r>
          <w:rPr>
            <w:rFonts w:cs="Times New Roman"/>
            <w:color w:val="0000FF"/>
            <w:szCs w:val="28"/>
          </w:rPr>
          <w:t>законом</w:t>
        </w:r>
      </w:hyperlink>
      <w:r>
        <w:rPr>
          <w:rFonts w:cs="Times New Roman"/>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25" w:history="1">
        <w:r>
          <w:rPr>
            <w:rFonts w:cs="Times New Roman"/>
            <w:color w:val="0000FF"/>
            <w:szCs w:val="28"/>
          </w:rPr>
          <w:t>подпись</w:t>
        </w:r>
      </w:hyperlink>
      <w:r>
        <w:rPr>
          <w:rFonts w:cs="Times New Roman"/>
          <w:szCs w:val="28"/>
        </w:rPr>
        <w:t>.</w:t>
      </w:r>
    </w:p>
    <w:p w:rsidR="004A46DB" w:rsidRDefault="004A46D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указанный в настоящем пункте запрос представлен в электронной форме, он должен быть заверен усиленной квалифицированной электронной подписью указанных в настоящем пункте лиц.</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6"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bookmarkStart w:id="4" w:name="Par117"/>
      <w:bookmarkEnd w:id="4"/>
      <w:r>
        <w:rPr>
          <w:rFonts w:cs="Times New Roman"/>
          <w:szCs w:val="28"/>
        </w:rPr>
        <w:t xml:space="preserve">13. Запрос, представляемый на бумажном носителе, в том числе посредством почтового отправления, федеральным органом исполнительной власти, территориальным органом федерального органа исполнительной власти, Банком России, государственным внебюджетным фондом, его территориальным органом, органом государственной власти субъекта Российской Федерации, органом местного самоуправления, судом, правоохранительным органом, судебным приставом-исполнителем, органом прокуратуры Российской Федерации, должностными лицами, наделенными Президентом Российской Федерации полномочиями по направлению запросов в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Председателем Счетной палаты Российской Федерации, его заместителем, аудитором Счетной палаты Российской Федерации,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многофункциональным центром о предоставлении сведений ограниченного доступа или сведений, в отношении которых такой заявитель, а также иной орган государственной власти (государственный орган) в соответствии со </w:t>
      </w:r>
      <w:hyperlink r:id="rId27" w:history="1">
        <w:r>
          <w:rPr>
            <w:rFonts w:cs="Times New Roman"/>
            <w:color w:val="0000FF"/>
            <w:szCs w:val="28"/>
          </w:rPr>
          <w:t>статьей 8</w:t>
        </w:r>
      </w:hyperlink>
      <w:r>
        <w:rPr>
          <w:rFonts w:cs="Times New Roman"/>
          <w:szCs w:val="28"/>
        </w:rPr>
        <w:t xml:space="preserve"> Закона, иным федеральным законом обладает правом на их безвозмездное предоставление, заверяется: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руководителя или заместителя руководителя федерального органа исполнительной власти либо подписью должностного лица федерального органа исполнительной власти, уполномоченного решением руководителя такого органа, и оттиском печати этого органа;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подписью руководителя или заместителя руководителя территориального органа федерального органа исполнительной власти либо подписью должностного лица территориального органа федерального органа </w:t>
      </w:r>
      <w:r>
        <w:rPr>
          <w:rFonts w:cs="Times New Roman"/>
          <w:szCs w:val="28"/>
        </w:rPr>
        <w:lastRenderedPageBreak/>
        <w:t>исполнительной власти, уполномоченного решением руководителя такого органа, и оттиском печати этого органа;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руководителя или заместителя руководителя государственного внебюджетного фонда либо подписью должностного лица государственного внебюджетного фонда, уполномоченного решением руководителя такого фонда, и оттиском печати этого фонда;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руководителя или заместителя руководителя территориального органа государственного внебюджетного фонда либо подписью должностного лица территориального органа государственного внебюджетного фонда, уполномоченного решением руководителя такого фонда, и оттиском печати этого фонда;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Председателя или заместителя Председателя Банка России либо подписью должностного лица Банка России, уполномоченного решением Председателя Банка России, и оттиском печати Банка России;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руководителя или заместителя руководителя органа государственной власти субъекта Российской Федерации либо подписью должностного лица органа государственной власти субъекта Российской Федерации, уполномоченного решением руководителя такого органа, и оттиском печати этого органа;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руководителя или заместителя руководителя органа местного самоуправления либо подписью должностного лица органа местного самоуправления, уполномоченного решением руководителя такого органа, и оттиском печати этого органа;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руководителя правоохранительного органа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председателя суда либо подписью судьи, в производстве которого находится уголовное или гражданское дело, и оттиском печати суда;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главного судебного пристава Российской Федерации или его заместителя, главного судебного пристава субъекта Российской Федерации или его заместителя, старшего судебного пристава либо судебного пристава-исполнителя, в производстве которого находится исполнительное производство по соответствующему уголовному или гражданскому делу, и оттиском печати соответствующего подразделения службы судебных приставов;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руководителя органа прокуратуры Российской Федерации или подписью иного уполномоченного в соответствии с законодательством Российской Федерации должностного лица данного органа и оттиском печати этого органа;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Председателя Счетной палаты Российской Федерации, подписью заместителя Председателя Счетной палаты Российской Федерации или подписью аудитора Счетной палаты Российской Федерации и оттиском печати Счетной палаты Российской Федерации;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подписью должностного лица, наделенного Президентом Российской </w:t>
      </w:r>
      <w:r>
        <w:rPr>
          <w:rFonts w:cs="Times New Roman"/>
          <w:szCs w:val="28"/>
        </w:rPr>
        <w:lastRenderedPageBreak/>
        <w:t>Федерации полномочиями по направлению запросов в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оттиском печати соответствующего органа;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 исполнении им обязанностей по противодействию коррупции и оттиском печати соответствующего органа;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Уполномоченного при Президенте Российской Федерации по правам ребенка;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Уполномоченного при Президенте Российской Федерации по защите прав предпринимателей и оттиском его печати, подписью уполномоченного по защите прав предпринимателей в субъекте Российской Федерации;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подписью руководителя или заместителя руководителя многофункционального центра и оттиском печати такого многофункционального центра;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подписью руководителя иного органа государственной власти (государственного органа) и оттиском печати этого органа, если такой орган на основании </w:t>
      </w:r>
      <w:hyperlink r:id="rId28" w:history="1">
        <w:r>
          <w:rPr>
            <w:rFonts w:cs="Times New Roman"/>
            <w:color w:val="0000FF"/>
            <w:szCs w:val="28"/>
          </w:rPr>
          <w:t>Закона</w:t>
        </w:r>
      </w:hyperlink>
      <w:r>
        <w:rPr>
          <w:rFonts w:cs="Times New Roman"/>
          <w:szCs w:val="28"/>
        </w:rPr>
        <w:t>, иного федерального закона обладает правом на безвозмездное предоставление сведений.</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указанный в настоящем пункте запрос представляется в виде электронного документа, он должен быть заверен усиленной квалифицированной электронной подписью лица, названного в настоящем пункте.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запрос представляется должностным лицом органа государственной власти, его территориального органа, органа местного самоуправления, государственного внебюджетного фонда, его территориального органа, иного государственного органа, уполномоченным решением руководителя такого органа или фонда, а также должностным лицом Банка России, уполномоченным решением Председателя Банка России, в запросе указываются реквизиты такого решения.</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(п. 13 в ред. </w:t>
      </w:r>
      <w:hyperlink r:id="rId29"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Утратил силу с 30 июня 2014 года. - </w:t>
      </w:r>
      <w:hyperlink r:id="rId30" w:history="1">
        <w:r>
          <w:rPr>
            <w:rFonts w:cs="Times New Roman"/>
            <w:color w:val="0000FF"/>
            <w:szCs w:val="28"/>
          </w:rPr>
          <w:t>Приказ</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bookmarkStart w:id="5" w:name="Par140"/>
      <w:bookmarkEnd w:id="5"/>
      <w:r>
        <w:rPr>
          <w:rFonts w:cs="Times New Roman"/>
          <w:szCs w:val="28"/>
        </w:rPr>
        <w:t>15. К запросу о предоставлении сведений ограниченного доступа прилагаются следующие документы:</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исключен с 30 июня 2014 года. - </w:t>
      </w:r>
      <w:hyperlink r:id="rId31" w:history="1">
        <w:r>
          <w:rPr>
            <w:rFonts w:cs="Times New Roman"/>
            <w:color w:val="0000FF"/>
            <w:szCs w:val="28"/>
          </w:rPr>
          <w:t>Приказ</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копия документа, подтверждающего полномочия подписавшего запрос лица действовать от имени юридического лица без доверенности, если эти сведения отсутствуют в едином государственном реестре юридических лиц или в данном реестре указаны сведения о другом лице либо если полномочия лица, подписавшего данный запрос, подтверждаются доверенностью, оригинал доверенности или ее копия (для заявителя - представителя </w:t>
      </w:r>
      <w:r>
        <w:rPr>
          <w:rFonts w:cs="Times New Roman"/>
          <w:szCs w:val="28"/>
        </w:rPr>
        <w:lastRenderedPageBreak/>
        <w:t>юридического лица, являющегося правообладателем, залогодержателем, лицом, имеющим право на наследование имущества правообладателя по завещанию, лицом, получившим доверенность от правообладателя или его законного представителя);</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2"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надлежащим образом заверенная копия вступившего в законную силу определения арбитражного суда об утверждении арбитражного управляющего (для заявителя - арбитражного управляющего);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копия документа, подтверждающего полномочия законного представителя правообладателя: для родителей - свидетельства о рождении правообладателя, для иных законных представителей - документа, выданного уполномоченным органом (для заявителя - законного представителя правообладателя физического лица);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оригинал доверенности (либо ее копия), выданной правообладателем или его законным представителем, а также генеральным директором Фонда заместителю генерального директора Фонда либо руководителю филиала или представительства Фонда и подтверждающей полномочия лица, которому выдана такая доверенность, на получение сведений, а также указанная в настоящем пункте копия документа, подтверждающего полномочия законного представителя правообладателя, выдавшего доверенность (для заявителя - лица, получившего доверенность от правообладателя, его законного представителя или Фонда);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3"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оригинал документа (письмо, справка и т.п.), выданного нотариусом, в том числе заверенного им своей подписью и оттиском личной печати, и подтверждающего право лица на наследование имущества правообладателя по завещанию или по закону (для заявителя - лица, имеющего право на наследование имущества правообладателя по завещанию или по закону);</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копия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если запись о данной ипотеке в пользу заявителя не внесена в ЕГРП (для заявителя-залогодержателя);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копия одного из документов, предусмотренных </w:t>
      </w:r>
      <w:hyperlink r:id="rId34" w:history="1">
        <w:r>
          <w:rPr>
            <w:rFonts w:cs="Times New Roman"/>
            <w:color w:val="0000FF"/>
            <w:szCs w:val="28"/>
          </w:rPr>
          <w:t>пунктом 3 статьи 16</w:t>
        </w:r>
      </w:hyperlink>
      <w:r>
        <w:rPr>
          <w:rFonts w:cs="Times New Roman"/>
          <w:szCs w:val="28"/>
        </w:rPr>
        <w:t xml:space="preserve"> Федерального закона от 16 июля 1998 г. N 102-ФЗ "Об ипотеке (залоге недвижимости)" &lt;1&gt; (далее - Закон об ипотеке), являющихся основанием для государственной регистрации законного владельца закладной, если в ЕГРП ипотека в пользу заявителя не зарегистрирована (для заявителя - залогодержателя).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&lt;1&gt; 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 целях предоставления сведений ограниченного доступа орган, осуществляющий государственную регистрацию прав, в случае, если заявителем является представитель юридического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сведения ограниченного доступа запрашиваются высшим должностным лицом субъекта Российской Федерации, федеральным органом исполнительной власти, территориальным органом федерального органа исполнительной власти, Банком России, органом государственной власти субъекта Российской Федерации, органом местного самоуправления государственным внебюджетным фондом, его территориальным органом, судом, правоохранительным органом, судебным приставом-исполнителем, органом прокуратуры Российской Федерации, должностным лицом, наделенным Президентом Российской Федерации полномочиями по направлению запросов в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Председателем Счетной палаты Российской Федерации, его заместителем, аудитором Счетной палаты Российской Федерации, нотариусом, Фондом, многофункциональным центром или должностными лицами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уполномоченными решениями руководителей данных органов или фондов, документы, подтверждающие право указанных заявителей на получение сведений ограниченного доступа, не представляются, а в запросе дополнительно указываются основания истребования таких сведений, предусмотренные </w:t>
      </w:r>
      <w:hyperlink r:id="rId35" w:history="1">
        <w:r>
          <w:rPr>
            <w:rFonts w:cs="Times New Roman"/>
            <w:color w:val="0000FF"/>
            <w:szCs w:val="28"/>
          </w:rPr>
          <w:t>пунктом 3 статьи 7</w:t>
        </w:r>
      </w:hyperlink>
      <w:r>
        <w:rPr>
          <w:rFonts w:cs="Times New Roman"/>
          <w:szCs w:val="28"/>
        </w:rPr>
        <w:t xml:space="preserve"> Закона: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6"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вид (наименование) полномочия, осуществляемого в установленной сфере деятельности, наименование государственной или муниципальной услуги или базового государственного информационного ресурса, для осуществления (предоставления, ведения) которого запрашиваются сведения (для заявителя - руководителя или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государственного внебюджетного фонда, руководителя или заместителя руководителя территориального органа государственного внебюджетного фонда, руководителя или заместителя руководителя органа государственной власти субъекта Российской Федерации, руководителя или заместителя руководителя органа местного самоуправления, Председателя или заместителя </w:t>
      </w:r>
      <w:r>
        <w:rPr>
          <w:rFonts w:cs="Times New Roman"/>
          <w:szCs w:val="28"/>
        </w:rPr>
        <w:lastRenderedPageBreak/>
        <w:t>Председателя Банка России, или должностных лиц указанных органов, уполномоченных решениями руководителей таких органов, должностных лиц Банка России, уполномоченных решением Председателя Банка России, а также для руководителя или заместителя руководителя многофункционального центра);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7"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слова "нахождение в производстве дел, связанных с объектами недвижимости и (или) их правообладателями" (для заявителя - суда, правоохранительного органа или судебного пристава-исполнителя);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вид деятельности, для обеспечения которой запрашиваются сведения (для заявителя - Председателя Счетной палаты Российской Федерации, его заместителя, аудитора Счетной палаты Российской Федерации, а также должностного лица, наделенного Президентом Российской Федерации полномочиями по направлению запросов в органы, осуществляющие государственную регистрацию прав на недвижимое имущество и сделок с ним, при осуществлении проверок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 исполнении ими обязанностей по противодействию коррупции);</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8"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слова "ведение наследственных дел, совершение иных нотариальных действий" (для заявителя-нотариуса);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9"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слова "осуществление надзора за исполнением законодательства Российской Федерации" (для заявителя - органа прокуратуры Российской Федерации);</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40" w:history="1">
        <w:r>
          <w:rPr>
            <w:rFonts w:cs="Times New Roman"/>
            <w:color w:val="0000FF"/>
            <w:szCs w:val="28"/>
          </w:rPr>
          <w:t>Приказом</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слова "подготовка предложений об использовании земельных участков, иных объектов недвижимого имущества" (для заявителя - Фонда).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41" w:history="1">
        <w:r>
          <w:rPr>
            <w:rFonts w:cs="Times New Roman"/>
            <w:color w:val="0000FF"/>
            <w:szCs w:val="28"/>
          </w:rPr>
          <w:t>Приказом</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Верность указанных в настоящем пункте копий бумажных документов, за исключением копии судебного акта, а также копии страниц документа, удостоверяющего личность, должна быть засвидетельствована в нотариальном порядке.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 требуется представление указанных в настоящем пункте копий документов, за исключением копий вступившего в законную силу судебного акта, 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одного из документов, предусмотренных </w:t>
      </w:r>
      <w:hyperlink r:id="rId42" w:history="1">
        <w:r>
          <w:rPr>
            <w:rFonts w:cs="Times New Roman"/>
            <w:color w:val="0000FF"/>
            <w:szCs w:val="28"/>
          </w:rPr>
          <w:t>пунктом 3 статьи 16</w:t>
        </w:r>
      </w:hyperlink>
      <w:r>
        <w:rPr>
          <w:rFonts w:cs="Times New Roman"/>
          <w:szCs w:val="28"/>
        </w:rPr>
        <w:t xml:space="preserve"> Закона об ипотеке, являющихся основанием для государственной регистрации законного владельца закладной, если запрос о предоставлении сведений ограниченного доступа и прилагаемые к нему документы представлены в орган, осуществляющий государственную регистрацию прав, заявителем (его представителем) лично с предъявлением оригиналов таких документов. В этом случае специалист органа, </w:t>
      </w:r>
      <w:r>
        <w:rPr>
          <w:rFonts w:cs="Times New Roman"/>
          <w:szCs w:val="28"/>
        </w:rPr>
        <w:lastRenderedPageBreak/>
        <w:t>осуществляющего государственную регистрацию прав: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проставляет в запросе о предоставлении сведений ограниченного доступа отметку: слова "Предъявлен(ы) оригинал(ы)" и реквизиты (включая наименование) предъявленных документов, заверяя ее своей подписью с указанием фамилии и инициалов;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изготавливает с предъявленных оригиналов документов их копии, на которых проставляет отметку о соответствии копий документов их оригиналам, заверив ее своей подписью с указанием фамилии и инициалов.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 требуется свидетельствование в нотариальном порядке верности подписи лица, подписавшего запрос, в случае, если запрос и прилагаемые к нему документы в орган, осуществляющий государственную регистрацию прав, направляется посредством почтового отправления лицом, указанным в </w:t>
      </w:r>
      <w:hyperlink w:anchor="Par117" w:history="1">
        <w:r>
          <w:rPr>
            <w:rFonts w:cs="Times New Roman"/>
            <w:color w:val="0000FF"/>
            <w:szCs w:val="28"/>
          </w:rPr>
          <w:t>абзаце первом пункта 13</w:t>
        </w:r>
      </w:hyperlink>
      <w:r>
        <w:rPr>
          <w:rFonts w:cs="Times New Roman"/>
          <w:szCs w:val="28"/>
        </w:rPr>
        <w:t xml:space="preserve"> настоящего Порядка.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Приложенные к запросу о предоставлении сведений ограниченного доступа документы, указанные в настоящем пункте (оригиналы и (или) копии), заявителю не возвращаются.</w:t>
      </w:r>
    </w:p>
    <w:p w:rsidR="004A46DB" w:rsidRDefault="004A46D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43" w:history="1">
        <w:r>
          <w:rPr>
            <w:rFonts w:cs="Times New Roman"/>
            <w:color w:val="0000FF"/>
            <w:szCs w:val="28"/>
          </w:rPr>
          <w:t>законом</w:t>
        </w:r>
      </w:hyperlink>
      <w:r>
        <w:rPr>
          <w:rFonts w:cs="Times New Roman"/>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44" w:history="1">
        <w:r>
          <w:rPr>
            <w:rFonts w:cs="Times New Roman"/>
            <w:color w:val="0000FF"/>
            <w:szCs w:val="28"/>
          </w:rPr>
          <w:t>подпись</w:t>
        </w:r>
      </w:hyperlink>
      <w:r>
        <w:rPr>
          <w:rFonts w:cs="Times New Roman"/>
          <w:szCs w:val="28"/>
        </w:rPr>
        <w:t>.</w:t>
      </w:r>
    </w:p>
    <w:p w:rsidR="004A46DB" w:rsidRDefault="004A46D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запрос представляется в электронной форме, указанные в настоящем пункте документы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5"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К запросу о предоставлении сведений ограниченного доступа, направленному в форме электронного документа (электронного образа документа), заявитель, являющийся юридическим лицом, вправе одновременно с подачей запроса представить выписку из Единого государственного реестра юридических лиц в виде электронного документа.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запрос о предоставлении сведений ограниченного доступа представлен в электронной форме, предусмотренные настоящим пунктом электронные документы (электронные образы документов), подтверждающие полномочия заявителя действовать от имени юридического лица без доверенности, не прилагаются, при условии включения сведений об указанных выше документах, а также о содержащихся в них сведениях о заявителе в квалифицированный сертификат ключа проверки электронной подписи.</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6"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16. К запросу о предоставлении сведений, в отношении которых заявитель в соответствии со </w:t>
      </w:r>
      <w:hyperlink r:id="rId47" w:history="1">
        <w:r>
          <w:rPr>
            <w:rFonts w:cs="Times New Roman"/>
            <w:color w:val="0000FF"/>
            <w:szCs w:val="28"/>
          </w:rPr>
          <w:t>статьей 8</w:t>
        </w:r>
      </w:hyperlink>
      <w:r>
        <w:rPr>
          <w:rFonts w:cs="Times New Roman"/>
          <w:szCs w:val="28"/>
        </w:rPr>
        <w:t xml:space="preserve"> Закона, иными федеральными законами обладает правом на их безвозмездное предоставление, за исключением запроса о предоставлении сведений ограниченного доступа, а также запросов, представляемых Уполномоченным при Президенте Российской Федерации по правам ребенка, Уполномоченным при Президенте Российской Федерации по защите прав предпринимателей, уполномоченными по защите прав предпринимателей в субъектах Российской Федерации, прилагаются следующие документы:</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8"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 подтверждающий право заявителя на безвозмездное получение сведений, либо копия такого документа, заверенная в установленном порядке;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 подтверждающий полномочия представителя заявителя (если запрос представляется представителем заявителя).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заявителем является нотариус, орган государственной власти (иной государственный орган), орган местного самоуправления, государственный внебюджетный фонд, его территориальный орган (указанные в </w:t>
      </w:r>
      <w:hyperlink r:id="rId49" w:history="1">
        <w:r>
          <w:rPr>
            <w:rFonts w:cs="Times New Roman"/>
            <w:color w:val="0000FF"/>
            <w:szCs w:val="28"/>
          </w:rPr>
          <w:t>Законе</w:t>
        </w:r>
      </w:hyperlink>
      <w:r>
        <w:rPr>
          <w:rFonts w:cs="Times New Roman"/>
          <w:szCs w:val="28"/>
        </w:rPr>
        <w:t xml:space="preserve"> должностные лица этих органов), Банк России, многофункциональный центр, который в соответствии со </w:t>
      </w:r>
      <w:hyperlink r:id="rId50" w:history="1">
        <w:r>
          <w:rPr>
            <w:rFonts w:cs="Times New Roman"/>
            <w:color w:val="0000FF"/>
            <w:szCs w:val="28"/>
          </w:rPr>
          <w:t>статьей 8</w:t>
        </w:r>
      </w:hyperlink>
      <w:r>
        <w:rPr>
          <w:rFonts w:cs="Times New Roman"/>
          <w:szCs w:val="28"/>
        </w:rPr>
        <w:t xml:space="preserve"> Закона, иными федеральными законами обладает правом на безвозмездное предоставление сведений, соответствующие данные без их подтверждения прилагаемыми в этих целях к запросу документами вносятся в запрос в соответствии с </w:t>
      </w:r>
      <w:hyperlink w:anchor="Par140" w:history="1">
        <w:r>
          <w:rPr>
            <w:rFonts w:cs="Times New Roman"/>
            <w:color w:val="0000FF"/>
            <w:szCs w:val="28"/>
          </w:rPr>
          <w:t>пунктом 15</w:t>
        </w:r>
      </w:hyperlink>
      <w:r>
        <w:rPr>
          <w:rFonts w:cs="Times New Roman"/>
          <w:szCs w:val="28"/>
        </w:rPr>
        <w:t xml:space="preserve"> настоящего Порядка.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1"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запрос представляется в электронной форме, указанные в настоящем пункте документы должны быть представлены в форме электронных документов (электронных образов документов). При представлении запроса в электронной форме документ, подтверждающий право заявителя на безвозмездное получение сведений, может не представляться, если информация о заявителе, указанная в таком документе и подтверждающая право заявителя на безвозмездное получение сведений, содержится в квалифицированном сертификате ключа проверки электронной подписи.</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2"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17. Бланки запросов предоставляются органом, осуществляющим государственную регистрацию прав, на безвозмездной основе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18. Если запрос представлен при личном обращении в орган, осуществляющий государственную регистрацию прав, заявителю выдаются (возвращаются):</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3"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копия зарегистрированного запроса, заверенная подписью уполномоченного должностного лица органа, осуществляющего государственную регистрацию прав;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оригинал документа, подтверждающего право заявителя на получение сведений на безвозмездной основе (если такой документ представлен заявителем в подлиннике в качестве приложения к запросу), за исключением случаев, когда такой документ подготовлен исключительно в целях представления в орган, осуществляющий государственную регистрацию прав, и адресован такому органу;</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оригинал документа, подтверждающего полномочия представителя заявителя (если такой документ представлен заявителем в подлиннике в качестве приложения к запросу), за исключением случаев представления запроса о предоставлении сведений ограниченного доступа.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запрос представлен почтовым отправлением, документы, указанные в настоящем пункте, возвращаются заявителю одновременно с предоставлением ключей доступа или решением об отказе в предоставлении сведений посредством обеспечения доступа к информационному ресурсу.</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При возврате указанных в настоящем пункте документов специалист органа, осуществляющего государственную регистрацию прав, самостоятельно изготавливает с оригиналов документов их копии, на которых проставляет отметку о соответствии копий документов их оригиналам, заверяя ее своей подписью с указанием фамилии и инициалов.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представления запроса при личном обращении в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(последнего - при наличии) опись принятых запроса и прилагаемых к нему документов. Запрос, который представляется в многофункциональный центр, подписывается заявителем (его представителем) в присутствии работника многофункционального центра.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54" w:history="1">
        <w:r>
          <w:rPr>
            <w:rFonts w:cs="Times New Roman"/>
            <w:color w:val="0000FF"/>
            <w:szCs w:val="28"/>
          </w:rPr>
          <w:t>Приказом</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приема работником многофункционального центра запроса и прилагаемых к нему документов определяется заключенным в установленном Правительством Российской Федерации порядке соглашением о взаимодействии между многофункциональным центром, управлением Федеральной службы государственной регистрации, кадастра и картографии по субъекту Российской Федерации 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55" w:history="1">
        <w:r>
          <w:rPr>
            <w:rFonts w:cs="Times New Roman"/>
            <w:color w:val="0000FF"/>
            <w:szCs w:val="28"/>
          </w:rPr>
          <w:t>Приказом</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19. Запрос, представленный с нарушениями настоящего Порядка, в том числе не соответствующий по форме и (или) содержанию требованиям, установленным настоящим Порядком, считается неполученным и не рассматривается органом, осуществляющим государственную регистрацию прав.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в запросе, представленном с нарушениями установленных настоящим Порядком требований, указан адрес электронной почты заявителя, </w:t>
      </w:r>
      <w:r>
        <w:rPr>
          <w:rFonts w:cs="Times New Roman"/>
          <w:szCs w:val="28"/>
        </w:rPr>
        <w:lastRenderedPageBreak/>
        <w:t>не позднее пяти рабочих дней со дня представления такого запроса орган, осуществляющий государственную регистрацию прав, направляет заявителю уведомление с указанием требований, в соответствии с которыми должен быть представлен запрос.</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jc w:val="center"/>
        <w:outlineLvl w:val="1"/>
        <w:rPr>
          <w:rFonts w:cs="Times New Roman"/>
          <w:szCs w:val="28"/>
        </w:rPr>
      </w:pPr>
      <w:bookmarkStart w:id="6" w:name="Par206"/>
      <w:bookmarkEnd w:id="6"/>
      <w:r>
        <w:rPr>
          <w:rFonts w:cs="Times New Roman"/>
          <w:szCs w:val="28"/>
        </w:rPr>
        <w:t>III. Порядок и сроки направления ключей доступа, отказа</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сведений, содержащихся в ЕГРП, посредством</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обеспечения доступа к информационному ресурсу</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20. Предоставление ключей доступа осуществляется одним из способов, указанных в запросе.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запрос был представлен заявителем в электронной форме путем заполнения формы запроса, размещенной в личном кабинете, то ключи доступа предоставляются заявителю посредством личного кабинета.</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6"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57" w:history="1">
        <w:r>
          <w:rPr>
            <w:rFonts w:cs="Times New Roman"/>
            <w:color w:val="0000FF"/>
            <w:szCs w:val="28"/>
          </w:rPr>
          <w:t>законом</w:t>
        </w:r>
      </w:hyperlink>
      <w:r>
        <w:rPr>
          <w:rFonts w:cs="Times New Roman"/>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58" w:history="1">
        <w:r>
          <w:rPr>
            <w:rFonts w:cs="Times New Roman"/>
            <w:color w:val="0000FF"/>
            <w:szCs w:val="28"/>
          </w:rPr>
          <w:t>подпись</w:t>
        </w:r>
      </w:hyperlink>
      <w:r>
        <w:rPr>
          <w:rFonts w:cs="Times New Roman"/>
          <w:szCs w:val="28"/>
        </w:rPr>
        <w:t>.</w:t>
      </w:r>
    </w:p>
    <w:p w:rsidR="004A46DB" w:rsidRDefault="004A46D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При предоставлении ключей доступа в форме электронного документа такой документ заверяется усиленной квалифицированной электронной подписью уполномоченного должностного лица органа, осуществляющего государственную регистрацию прав.</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9"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21. При предоставлении ключей доступа в виде бумажного документа такой документ подписывается уполномоченным должностным лицом органа, осуществляющего государственную регистрацию прав, и заверяется оттиском печати данного органа.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22. Днем предоставления заявителю ключей доступа в случае предоставления ключей доступа в виде бумажного документа, который заявитель получает непосредственно при личном обращении, считается дата подписания такого документа, указанная в качестве его реквизита.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23. Днем предоставления заявителю ключей доступа в случае направления ключей доступа посредством почтового отправления считается дата передачи почтового отправления органом, осуществляющим государственную регистрацию прав, организации почтовой связи для отправки заявителю.</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если заявителем в запросе указан адрес электронной почты, при предоставлении заявителю ключей доступа посредством почтового отправления орган, осуществляющий государственную регистрацию прав, не позднее дня, следующего за днем передачи такого почтового отправления </w:t>
      </w:r>
      <w:r>
        <w:rPr>
          <w:rFonts w:cs="Times New Roman"/>
          <w:szCs w:val="28"/>
        </w:rPr>
        <w:lastRenderedPageBreak/>
        <w:t>организации почтовой связи для отправки заявителю, направляет с адреса электронной почты соответствующего органа, осуществляющего государственную регистрацию прав, электронное сообщение с номером указанного почтового отправления на указанный заявителем в запросе адрес электронной почты.</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24. Днем предоставления заявителю ключей доступа в случае предоставления ключей доступа в форме электронного документа считается дата отправки органом, осуществляющим государственную регистрацию прав, электронного документа.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25. С даты предоставления заявителю ключей доступа орган, осуществляющий государственную регистрацию прав, не несет ответственности за их сохранность, а также за неправомерные действия третьих лиц, связанные с их использованием.</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26. Если органом, осуществляющим государственную регистрацию прав, принято решение об отказе в предоставлении сведений посредством обеспечения доступа к информационному ресурсу, данное решение, оформленное в виде сообщения, с указанием причины отказа направляется заявителю в электронной форме или в виде бумажного документа способом, выбранным заявителем для предоставления ключей доступа.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27. Орган, осуществляющий государственную регистрацию прав, предоставляет ключи доступа или направляет сообщения об отказе в предоставлении сведений посредством обеспечения доступа к информационному ресурсу в срок не более чем пять рабочих дней от даты получения запроса.</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jc w:val="center"/>
        <w:outlineLvl w:val="1"/>
        <w:rPr>
          <w:rFonts w:cs="Times New Roman"/>
          <w:szCs w:val="28"/>
        </w:rPr>
      </w:pPr>
      <w:bookmarkStart w:id="7" w:name="Par228"/>
      <w:bookmarkEnd w:id="7"/>
      <w:r>
        <w:rPr>
          <w:rFonts w:cs="Times New Roman"/>
          <w:szCs w:val="28"/>
        </w:rPr>
        <w:t>IV. Требования к осуществлению заявителем</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оплаты за предоставление сведений, содержащихся в ЕГРП,</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посредством обеспечения доступа к информационному ресурсу</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60"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28. Заявитель, получивший в соответствии с настоящим Порядком ключи доступа, осуществляет в специальном разделе выбор необходимого размера платы за предоставление сведений, содержащихся в ЕГРП, посредством обеспечения доступа к информационному ресурсу, исходя из количества объектов недвижимости, сведения о которых запрашиваются заявителем.</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Правила настоящего пункта не распространяются на заявителей, которые обладают правом на безвозмездное получение сведений, содержащихся в ЕГРП.</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29. В целях выбора размера платы за предоставление сведений ограниченного доступа посредством обеспечения доступа к информационному ресурсу заявителю в специальном разделе на основе указанных в запросе о предоставлении сведений ограниченного доступа данных о правообладателе недвижимого имущества предоставляется информация о количестве объектов недвижимости, принадлежащих правообладателю.</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Правила настоящего пункта не распространяются на заявителей, которые обладают правом на безвозмездное получение сведений, содержащихся в ЕГРП.</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30. После выбора в соответствии с настоящим Порядком заявителем необходимого размера платы заявителю в специальном разделе предоставляется код платежа для осуществления оплаты за предоставление сведений, содержащихся в ЕГРП, посредством доступа к информационному ресурсу.</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31. Оплата за предоставление сведений, содержащихся в ЕГРП, посредством обеспечения доступа к информационному ресурсу должна быть осуществлена заявителем не позднее одного месяца со дня предоставления ключей доступа.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32 - 34. Утратили силу с 30 июня 2014 года. - </w:t>
      </w:r>
      <w:hyperlink r:id="rId61" w:history="1">
        <w:r>
          <w:rPr>
            <w:rFonts w:cs="Times New Roman"/>
            <w:color w:val="0000FF"/>
            <w:szCs w:val="28"/>
          </w:rPr>
          <w:t>Приказ</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35. Днем осуществления оплаты считается: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день получения органом, осуществляющим государственную регистрацию прав, платежного документа об оплате за предоставление сведений, содержащихся в ЕГРП, посредством обеспечения доступа к информационному ресурсу;</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рабочий день, следующий за днем перечисления денежных средств организацией, имеющей право на осуществление переводов денежных средств по поручению физических и юридических лиц, в том числе банков-корреспондентов, по их банковским счетам, на осуществление переводов денежных средств без открытия банковских счетов, в том числе электронных денежных средств (за исключением почтовых переводов), на осуществление почтовых переводов, с которой заключен договор (соглашение) о приеме платежей за предоставление сведений, содержащихся в ЕГРП, посредством обеспечения доступа к информационному ресурсу или о порядке выплаты почтовых переводов, либо территориальными органами Федерального казначейства, финансовыми органами субъекта Российской Федерации или финансовыми органами муниципального образования.</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2"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36 - 37. Утратили силу с 30 июня 2014 года. - </w:t>
      </w:r>
      <w:hyperlink r:id="rId63" w:history="1">
        <w:r>
          <w:rPr>
            <w:rFonts w:cs="Times New Roman"/>
            <w:color w:val="0000FF"/>
            <w:szCs w:val="28"/>
          </w:rPr>
          <w:t>Приказ</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jc w:val="center"/>
        <w:outlineLvl w:val="1"/>
        <w:rPr>
          <w:rFonts w:cs="Times New Roman"/>
          <w:szCs w:val="28"/>
        </w:rPr>
      </w:pPr>
      <w:bookmarkStart w:id="8" w:name="Par246"/>
      <w:bookmarkEnd w:id="8"/>
      <w:r>
        <w:rPr>
          <w:rFonts w:cs="Times New Roman"/>
          <w:szCs w:val="28"/>
        </w:rPr>
        <w:t>V. Требования к предоставлению сведений,</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содержащихся в ЕГРП, посредством обеспечения доступа</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к информационному ресурсу</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38. Предоставление сведений, содержащихся в ЕГРП, посредством обеспечения доступа к информационному ресурсу осуществляется в объеме сведений, содержащихся в разделах ЕГРП.</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39. Предоставляемые посредством обеспечения доступа к информационному ресурсу сведения, содержащиеся в ЕГРП, должны содержать информацию о дате последнего обновления данных сведений </w:t>
      </w:r>
      <w:r>
        <w:rPr>
          <w:rFonts w:cs="Times New Roman"/>
          <w:szCs w:val="28"/>
        </w:rPr>
        <w:lastRenderedPageBreak/>
        <w:t>информационного ресурса.</w:t>
      </w:r>
    </w:p>
    <w:p w:rsidR="004A46DB" w:rsidRDefault="004A46DB">
      <w:pPr>
        <w:widowControl w:val="0"/>
        <w:autoSpaceDE w:val="0"/>
        <w:autoSpaceDN w:val="0"/>
        <w:adjustRightInd w:val="0"/>
        <w:spacing w:after="0" w:line="240" w:lineRule="auto"/>
        <w:ind w:firstLine="540"/>
        <w:jc w:val="both"/>
        <w:rPr>
          <w:rFonts w:cs="Times New Roman"/>
          <w:szCs w:val="28"/>
        </w:rPr>
      </w:pPr>
      <w:bookmarkStart w:id="9" w:name="Par252"/>
      <w:bookmarkEnd w:id="9"/>
      <w:r>
        <w:rPr>
          <w:rFonts w:cs="Times New Roman"/>
          <w:szCs w:val="28"/>
        </w:rPr>
        <w:t>40. В целях предоставления сведений, содержащихся в ЕГРП, посредством обеспечения доступа к информационному ресурсу не позднее следующего за днем осуществления оплаты дня орган, осуществляющий государственную регистрацию прав, предоставляет заявителю возможность поиска объектов недвижимого имущества, сведения о которых содержатся в ЕГРП, по следующим критериям:</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1) кадастровый номер, ранее присвоенный государственный учетный номер (кадастровый, инвентарный или условный), условный номер объекта недвижимости или часть одного из перечисленных номеров;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 номер государственной регистрации права, ограничения (обременения) права или часть такого номера;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3) адрес (местоположение) объекта недвижимости или его часть;</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4) дата государственной регистрации права, ограничения (обременения) права или диапазон дат;</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5) категория земельного участка;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6) вид разрешенного использования земельного участка;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7) назначение здания или помещения (жилое, нежилое);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8) общая площадь или диапазон площадей.</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 Заявителям, указанным в </w:t>
      </w:r>
      <w:hyperlink r:id="rId64" w:history="1">
        <w:r>
          <w:rPr>
            <w:rFonts w:cs="Times New Roman"/>
            <w:color w:val="0000FF"/>
            <w:szCs w:val="28"/>
          </w:rPr>
          <w:t>пункте 3 статьи 7</w:t>
        </w:r>
      </w:hyperlink>
      <w:r>
        <w:rPr>
          <w:rFonts w:cs="Times New Roman"/>
          <w:szCs w:val="28"/>
        </w:rPr>
        <w:t xml:space="preserve"> Закона, в случае представления такими заявителями в соответствии с настоящим Порядком в орган, осуществляющий государственную регистрацию прав, запроса о предоставлении сведений ограниченного доступа предоставляется возможность осуществления поиска сведений, содержащихся в ЕГРП, по следующим критериям, идентифицирующим правообладателя объектов недвижимости, сведения о которых предоставляются: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1) страховой номер индивидуального лицевого счета застрахованного лица в системе обязательного пенсионного страхования Российской Федерации (СНИЛС) для случаев, когда правообладателем является физическое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2) фамилия, имя, отчество, дата рождения правообладателя и реквизиты документа, удостоверяющего личность, для случаев, когда правообладателем является физическое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3) наименование организации и идентификационный номер налогоплательщика (ИНН) для случаев, когда правообладателем является российское юридическое лицо;</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4) наименование организации, страна регистрации (инкорпорации), регистрационный номер, дата регистрации для случаев, когда правообладателем является иностранное юридическое лицо, международная организация, зарегистрированная (инкорпорированная) на территории иностранного государства;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5) наименование публично-правового образования (слова "Российская Федерация", наименование субъекта Российской Федерации, муниципального образования, иностранного государства) для случаев, когда правообладателем является публично-правовое образование.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42. Предоставление сведений, содержащихся в ЕГРП, посредством обеспечения доступа к информационному ресурсу осуществляется следующими способами: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1) просмотр сведений, содержащихся в ЕГРП;</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формирование электронного документа, содержащего сведения ЕГРП, заверенного усиленной квалифицированной электронной подписью органа, осуществляющего государственную регистрацию прав (далее - электронный документ, заверенный электронной подписью), в виде выписок, формы которых устанавливаются в соответствии со </w:t>
      </w:r>
      <w:hyperlink r:id="rId65" w:history="1">
        <w:r>
          <w:rPr>
            <w:rFonts w:cs="Times New Roman"/>
            <w:color w:val="0000FF"/>
            <w:szCs w:val="28"/>
          </w:rPr>
          <w:t>статьей 7</w:t>
        </w:r>
      </w:hyperlink>
      <w:r>
        <w:rPr>
          <w:rFonts w:cs="Times New Roman"/>
          <w:szCs w:val="28"/>
        </w:rPr>
        <w:t xml:space="preserve"> Закона;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3) направление уведомлений об изменении сведений, содержащихся в ЕГРП, заверенных усиленной квалифицированной электронной подписью органа, осуществляющего государственную регистрацию прав.</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 электронный документ, заверенный электронной подписью, по выбору заявителя включаются либо общедоступные сведения ЕГРП (сведения о зарегистрированных правах на объект недвижимости, сведения о переходе прав на объект недвижимого имущества), либо сведения о правах отдельного лица на имеющиеся (имевшиеся) у него объекты недвижимого имущества (при наличии у заявителя права на получение таких сведений).</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(п. 42 в ред. </w:t>
      </w:r>
      <w:hyperlink r:id="rId66"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43. Ссылка на уведомление об изменении сведений, содержащихся в ЕГРП, и на электронный документ, заверенный электронной подписью, должна быть доступна для первого перехода с целью просмотра и скачивания в течение одного месяца с момента размещения уведомления об изменении сведений, содержащихся в ЕГРП. Размещенные сведения должны быть доступны для просмотра и скачивания в течение 24 часов с момента первого перехода по ссылке.</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(п. 43 в ред. </w:t>
      </w:r>
      <w:hyperlink r:id="rId67"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44. При осуществлении поиска сведений, содержащихся в ЕГРП, по критериям, указанным в </w:t>
      </w:r>
      <w:hyperlink w:anchor="Par252" w:history="1">
        <w:r>
          <w:rPr>
            <w:rFonts w:cs="Times New Roman"/>
            <w:color w:val="0000FF"/>
            <w:szCs w:val="28"/>
          </w:rPr>
          <w:t>пункте 40</w:t>
        </w:r>
      </w:hyperlink>
      <w:r>
        <w:rPr>
          <w:rFonts w:cs="Times New Roman"/>
          <w:szCs w:val="28"/>
        </w:rPr>
        <w:t xml:space="preserve"> настоящего Порядка, заявитель обязан использовать усиленную квалифицированную электронную подпись, за исключением случаев представления заявителем - физическим лицом запроса о предоставлении сведений ограниченного доступа в орган, осуществляющий государственную регистрацию прав, при личном обращении или путем почтового отправления.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Заявители, указанные в </w:t>
      </w:r>
      <w:hyperlink w:anchor="Par117" w:history="1">
        <w:r>
          <w:rPr>
            <w:rFonts w:cs="Times New Roman"/>
            <w:color w:val="0000FF"/>
            <w:szCs w:val="28"/>
          </w:rPr>
          <w:t>абзаце первом пункта 13</w:t>
        </w:r>
      </w:hyperlink>
      <w:r>
        <w:rPr>
          <w:rFonts w:cs="Times New Roman"/>
          <w:szCs w:val="28"/>
        </w:rPr>
        <w:t xml:space="preserve"> настоящего Порядка, за исключением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нотариусы при получении посредством обеспечения доступа к информационному ресурсу сведений, содержащихся в ЕГРП, а также при осуществлении поиска таких сведений по критериям, указанным в </w:t>
      </w:r>
      <w:hyperlink w:anchor="Par252" w:history="1">
        <w:r>
          <w:rPr>
            <w:rFonts w:cs="Times New Roman"/>
            <w:color w:val="0000FF"/>
            <w:szCs w:val="28"/>
          </w:rPr>
          <w:t>пункте 40</w:t>
        </w:r>
      </w:hyperlink>
      <w:r>
        <w:rPr>
          <w:rFonts w:cs="Times New Roman"/>
          <w:szCs w:val="28"/>
        </w:rPr>
        <w:t xml:space="preserve"> настоящего Порядка, в предусмотренной специальным разделом форме указывают основания истребования указанных сведений, предусмотренные </w:t>
      </w:r>
      <w:hyperlink r:id="rId68" w:history="1">
        <w:r>
          <w:rPr>
            <w:rFonts w:cs="Times New Roman"/>
            <w:color w:val="0000FF"/>
            <w:szCs w:val="28"/>
          </w:rPr>
          <w:t>пунктом 3 статьи 7</w:t>
        </w:r>
      </w:hyperlink>
      <w:r>
        <w:rPr>
          <w:rFonts w:cs="Times New Roman"/>
          <w:szCs w:val="28"/>
        </w:rPr>
        <w:t xml:space="preserve">, </w:t>
      </w:r>
      <w:hyperlink r:id="rId69" w:history="1">
        <w:r>
          <w:rPr>
            <w:rFonts w:cs="Times New Roman"/>
            <w:color w:val="0000FF"/>
            <w:szCs w:val="28"/>
          </w:rPr>
          <w:t>пунктом 2 статьи 8</w:t>
        </w:r>
      </w:hyperlink>
      <w:r>
        <w:rPr>
          <w:rFonts w:cs="Times New Roman"/>
          <w:szCs w:val="28"/>
        </w:rPr>
        <w:t xml:space="preserve"> Закона: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вид (наименование) полномочия, осуществляемого в установленной сфере деятельности, наименование государственной или муниципальной услуги или базового государственного информационного ресурса, для осуществления (предоставления, ведения) которого запрашиваются сведения (для заявителя - руководителя или заместителя руководителя федерального органа исполнительной власти, руководителя или заместителя руководителя территориального органа федерального органа исполнительной власти, руководителя или заместителя руководителя государственного внебюджетного фонда, руководителя или заместителя руководителя территориального органа государственного внебюджетного фонда, руководителя или заместителя руководителя органа государственной власти субъекта Российской Федерации, руководителя или заместителя руководителя органа местного самоуправления, Председателя или заместителя Председателя Банка России, или должностных лиц указанных органов, уполномоченных решениями руководителей таких органов, должностных лиц Банка России, уполномоченных решением Председателя Банка России, а также для руководителя или заместителя руководителя многофункционального центра);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реквизиты соответствующего дела, связанного с объектом недвижимости и (или) его правообладателем (для заявителя - суда, правоохранительного органа или судебного пристава-исполнителя);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слова "осуществление надзора за исполнением законодательства Российской Федерации" (для заявителя - органа прокуратуры Российской Федерации)";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вид деятельности, для обеспечения которой запрашиваются сведения (для заявителя - Председателя Счетной палаты Российской Федерации, его заместителя, аудитора Счетной палаты Российской Федерации);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реквизиты наследственного дела, если сведения запрашиваются в связи с проведением нотариусом действий, связанных с оформлением наследства, либо реквизиты документов, устанавливающих задолженность (в том числе договора об ипотеке или закладной, если права залогодержателя удостоверены закладной), на которых нотариус должен совершить исполнительную надпись, если нотариальным действием, в связи с совершением которого запрашиваются сведения, является совершение исполнительной надписи, либо вид иного нотариального действия, для совершения которого запрашиваются сведения, и данные лица (лиц), обратившегося за совершением нотариального действия, являющегося правообладателем объекта недвижимости (полное наименование и идентификационный номер налогоплательщика юридического лица (для российского юридического лица), фамилия, имя, отчество (последнее - при наличии) и страховой номер индивидуального лицевого счета застрахованного лица в системе обязательного пенсионного страхования Российской Федерации (при отсутствии такого номера - дата и место рождения физического лица), если нотариальным действием, в связи с совершением которого запрашиваются сведения, является иное нотариальное действие, а также реквизиты документа, </w:t>
      </w:r>
      <w:r>
        <w:rPr>
          <w:rFonts w:cs="Times New Roman"/>
          <w:szCs w:val="28"/>
        </w:rPr>
        <w:lastRenderedPageBreak/>
        <w:t>подтверждающего наделение нотариуса полномочиями (для заявителя - нотариуса);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слова "исполнение обязанностей по противодействию коррупции" (для заявителя - должностного лица, наделенного Президентом Российской Федерации полномочиями по направлению запросов в органы, осуществляющие государственную регистрацию прав на недвижимое имущество и сделок с ним, и высшего должностного лица субъекта Российской Федерации (руководителя высшего исполнительного органа государственной власти субъектов Российской Федерации) при исполнении ими обязанностей по противодействию коррупции).</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(п. 44 в ред. </w:t>
      </w:r>
      <w:hyperlink r:id="rId70"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45. Уведомления об изменении сведений, содержащихся в ЕГРП, при предоставлении сведений, содержащихся в ЕГРП, посредством обеспечения доступа к информационному ресурсу размещаются в специальном разделе, ссылка на который направляется заявителю по электронной почте не позднее пяти дней после внесения изменений в соответствующие сведения ЕГРП.</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Орган, осуществляющий государственную регистрацию прав, обеспечивает возможность просмотра уведомлений об изменении сведений, содержащихся в ЕГРП, при предоставлении сведений, содержащихся в ЕГРП, посредством обеспечения доступа к информационному ресурсу по выбору заявителя либо с отображением сведений, которые были изменены, и даты таких изменений, либо с отображением обновленных запрашиваемых сведений и даты таких изменений.</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(п. 45 в ред. </w:t>
      </w:r>
      <w:hyperlink r:id="rId71"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46. Сведения ЕГРП, предоставляемые посредством обеспечения доступа к информационному ресурсу,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(п. 46 введен </w:t>
      </w:r>
      <w:hyperlink r:id="rId72" w:history="1">
        <w:r>
          <w:rPr>
            <w:rFonts w:cs="Times New Roman"/>
            <w:color w:val="0000FF"/>
            <w:szCs w:val="28"/>
          </w:rPr>
          <w:t>Приказом</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jc w:val="right"/>
        <w:outlineLvl w:val="1"/>
        <w:rPr>
          <w:rFonts w:cs="Times New Roman"/>
          <w:szCs w:val="28"/>
        </w:rPr>
      </w:pPr>
      <w:bookmarkStart w:id="10" w:name="Par294"/>
      <w:bookmarkEnd w:id="10"/>
      <w:r>
        <w:rPr>
          <w:rFonts w:cs="Times New Roman"/>
          <w:szCs w:val="28"/>
        </w:rPr>
        <w:t>Приложение</w:t>
      </w:r>
    </w:p>
    <w:p w:rsidR="004A46DB" w:rsidRDefault="004A46DB">
      <w:pPr>
        <w:widowControl w:val="0"/>
        <w:autoSpaceDE w:val="0"/>
        <w:autoSpaceDN w:val="0"/>
        <w:adjustRightInd w:val="0"/>
        <w:spacing w:after="0" w:line="240" w:lineRule="auto"/>
        <w:jc w:val="center"/>
        <w:rPr>
          <w:rFonts w:cs="Times New Roman"/>
          <w:szCs w:val="28"/>
        </w:rPr>
      </w:pP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73" w:history="1">
        <w:r>
          <w:rPr>
            <w:rFonts w:cs="Times New Roman"/>
            <w:color w:val="0000FF"/>
            <w:szCs w:val="28"/>
          </w:rPr>
          <w:t>Приказа</w:t>
        </w:r>
      </w:hyperlink>
      <w:r>
        <w:rPr>
          <w:rFonts w:cs="Times New Roman"/>
          <w:szCs w:val="28"/>
        </w:rPr>
        <w:t xml:space="preserve"> Минэкономразвития России от 30.04.2014 N 248)</w:t>
      </w:r>
    </w:p>
    <w:p w:rsidR="004A46DB" w:rsidRDefault="004A46DB">
      <w:pPr>
        <w:widowControl w:val="0"/>
        <w:autoSpaceDE w:val="0"/>
        <w:autoSpaceDN w:val="0"/>
        <w:adjustRightInd w:val="0"/>
        <w:spacing w:after="0" w:line="240" w:lineRule="auto"/>
        <w:jc w:val="center"/>
        <w:rPr>
          <w:rFonts w:cs="Times New Roman"/>
          <w:szCs w:val="28"/>
        </w:rPr>
        <w:sectPr w:rsidR="004A46DB" w:rsidSect="00244FA3">
          <w:pgSz w:w="11906" w:h="16838"/>
          <w:pgMar w:top="1134" w:right="850" w:bottom="1134" w:left="1701" w:header="708" w:footer="708" w:gutter="0"/>
          <w:cols w:space="708"/>
          <w:docGrid w:linePitch="360"/>
        </w:sectPr>
      </w:pP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pStyle w:val="ConsPlusNonformat"/>
        <w:jc w:val="both"/>
      </w:pPr>
      <w:r>
        <w:t xml:space="preserve">                                  ЗАПРОС</w:t>
      </w:r>
    </w:p>
    <w:p w:rsidR="004A46DB" w:rsidRDefault="004A46DB">
      <w:pPr>
        <w:pStyle w:val="ConsPlusNonformat"/>
        <w:jc w:val="both"/>
      </w:pPr>
      <w:r>
        <w:t xml:space="preserve">     о предоставлении сведений, содержащихся в Едином государственном</w:t>
      </w:r>
    </w:p>
    <w:p w:rsidR="004A46DB" w:rsidRDefault="004A46DB">
      <w:pPr>
        <w:pStyle w:val="ConsPlusNonformat"/>
        <w:jc w:val="both"/>
      </w:pPr>
      <w:r>
        <w:t xml:space="preserve">     реестре прав на недвижимое имущество и сделок с ним, посредством</w:t>
      </w:r>
    </w:p>
    <w:p w:rsidR="004A46DB" w:rsidRDefault="004A46DB">
      <w:pPr>
        <w:pStyle w:val="ConsPlusNonformat"/>
        <w:jc w:val="both"/>
      </w:pPr>
      <w:r>
        <w:t xml:space="preserve">        обеспечения доступа к информационному ресурсу, содержащему</w:t>
      </w:r>
    </w:p>
    <w:p w:rsidR="004A46DB" w:rsidRDefault="004A46DB">
      <w:pPr>
        <w:pStyle w:val="ConsPlusNonformat"/>
        <w:jc w:val="both"/>
      </w:pPr>
      <w:r>
        <w:t xml:space="preserve">              сведения Единого государственного реестра прав</w:t>
      </w:r>
    </w:p>
    <w:p w:rsidR="004A46DB" w:rsidRDefault="004A46DB">
      <w:pPr>
        <w:pStyle w:val="ConsPlusNonformat"/>
        <w:jc w:val="both"/>
      </w:pPr>
      <w:r>
        <w:t xml:space="preserve">                  на недвижимое имущество и сделок с ним</w:t>
      </w:r>
    </w:p>
    <w:p w:rsidR="004A46DB" w:rsidRDefault="004A46DB">
      <w:pPr>
        <w:widowControl w:val="0"/>
        <w:autoSpaceDE w:val="0"/>
        <w:autoSpaceDN w:val="0"/>
        <w:adjustRightInd w:val="0"/>
        <w:spacing w:after="0" w:line="240" w:lineRule="auto"/>
        <w:jc w:val="both"/>
        <w:rPr>
          <w:rFonts w:cs="Times New Roman"/>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567"/>
        <w:gridCol w:w="543"/>
        <w:gridCol w:w="3844"/>
        <w:gridCol w:w="630"/>
        <w:gridCol w:w="602"/>
        <w:gridCol w:w="1847"/>
        <w:gridCol w:w="2607"/>
      </w:tblGrid>
      <w:tr w:rsidR="004A46DB">
        <w:tc>
          <w:tcPr>
            <w:tcW w:w="567" w:type="dxa"/>
            <w:tcBorders>
              <w:bottom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5619" w:type="dxa"/>
            <w:gridSpan w:val="4"/>
            <w:tcBorders>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Лист N ____</w:t>
            </w: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Всего листов ____</w:t>
            </w:r>
          </w:p>
        </w:tc>
      </w:tr>
      <w:tr w:rsidR="004A46DB">
        <w:tc>
          <w:tcPr>
            <w:tcW w:w="49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1. Запрос о предоставлении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w:t>
            </w:r>
            <w:hyperlink w:anchor="Par483" w:history="1">
              <w:r>
                <w:rPr>
                  <w:rFonts w:cs="Times New Roman"/>
                  <w:color w:val="0000FF"/>
                  <w:szCs w:val="28"/>
                </w:rPr>
                <w:t>&lt;1&gt;</w:t>
              </w:r>
            </w:hyperlink>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(полное наименование органа, осуществляющего государственную регистрацию прав на недвижимое имущество и сделок с ним)</w:t>
            </w:r>
          </w:p>
        </w:tc>
        <w:tc>
          <w:tcPr>
            <w:tcW w:w="6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bookmarkStart w:id="11" w:name="Par313"/>
            <w:bookmarkEnd w:id="11"/>
            <w:r>
              <w:rPr>
                <w:rFonts w:cs="Times New Roman"/>
                <w:szCs w:val="28"/>
              </w:rPr>
              <w:t xml:space="preserve">2. </w:t>
            </w:r>
            <w:hyperlink w:anchor="Par484" w:history="1">
              <w:r>
                <w:rPr>
                  <w:rFonts w:cs="Times New Roman"/>
                  <w:color w:val="0000FF"/>
                  <w:szCs w:val="28"/>
                </w:rPr>
                <w:t>&lt;2&gt;</w:t>
              </w:r>
            </w:hyperlink>
          </w:p>
        </w:tc>
        <w:tc>
          <w:tcPr>
            <w:tcW w:w="505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2.1. регистрационный N ___________</w:t>
            </w:r>
          </w:p>
        </w:tc>
      </w:tr>
      <w:tr w:rsidR="004A46DB">
        <w:tc>
          <w:tcPr>
            <w:tcW w:w="49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056"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2.2. количество листов запроса _____</w:t>
            </w:r>
          </w:p>
        </w:tc>
      </w:tr>
      <w:tr w:rsidR="004A46DB">
        <w:tc>
          <w:tcPr>
            <w:tcW w:w="49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056"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2.3. количество прилагаемых документов ____________________ /</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листов в них ___________</w:t>
            </w:r>
          </w:p>
        </w:tc>
      </w:tr>
      <w:tr w:rsidR="004A46DB">
        <w:tc>
          <w:tcPr>
            <w:tcW w:w="49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056"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2.4. Ф.И.О., подпись ______________</w:t>
            </w:r>
          </w:p>
        </w:tc>
      </w:tr>
      <w:tr w:rsidR="004A46DB">
        <w:tc>
          <w:tcPr>
            <w:tcW w:w="49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6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05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2.5. дата "__" __________ ____ г.</w:t>
            </w:r>
          </w:p>
        </w:tc>
      </w:tr>
      <w:tr w:rsidR="004A46DB">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bookmarkStart w:id="12" w:name="Par320"/>
            <w:bookmarkEnd w:id="12"/>
            <w:r>
              <w:rPr>
                <w:rFonts w:cs="Times New Roman"/>
                <w:szCs w:val="28"/>
              </w:rPr>
              <w:t>3</w:t>
            </w:r>
          </w:p>
        </w:tc>
        <w:tc>
          <w:tcPr>
            <w:tcW w:w="1007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Прошу предоставить следующие сведения, содержащиеся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w:t>
            </w:r>
            <w:r>
              <w:rPr>
                <w:rFonts w:cs="Times New Roman"/>
                <w:szCs w:val="28"/>
              </w:rPr>
              <w:lastRenderedPageBreak/>
              <w:t>сделок с ним:</w:t>
            </w:r>
          </w:p>
        </w:tc>
      </w:tr>
      <w:tr w:rsidR="004A46DB">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3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общедоступные сведения о зарегистрированных правах на объекты недвижимости</w:t>
            </w:r>
          </w:p>
        </w:tc>
      </w:tr>
      <w:tr w:rsidR="004A46DB">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3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о переходе прав на объект недвижимости</w:t>
            </w:r>
          </w:p>
        </w:tc>
      </w:tr>
    </w:tbl>
    <w:p w:rsidR="004A46DB" w:rsidRDefault="004A46DB">
      <w:pPr>
        <w:widowControl w:val="0"/>
        <w:autoSpaceDE w:val="0"/>
        <w:autoSpaceDN w:val="0"/>
        <w:adjustRightInd w:val="0"/>
        <w:spacing w:after="0" w:line="240" w:lineRule="auto"/>
        <w:jc w:val="both"/>
        <w:rPr>
          <w:rFonts w:cs="Times New Roman"/>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551"/>
        <w:gridCol w:w="545"/>
        <w:gridCol w:w="5090"/>
        <w:gridCol w:w="1847"/>
        <w:gridCol w:w="2607"/>
      </w:tblGrid>
      <w:tr w:rsidR="004A46DB">
        <w:tc>
          <w:tcPr>
            <w:tcW w:w="551" w:type="dxa"/>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5635" w:type="dxa"/>
            <w:gridSpan w:val="2"/>
            <w:tcBorders>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Лист N ____</w:t>
            </w: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Всего листов ____</w:t>
            </w:r>
          </w:p>
        </w:tc>
      </w:tr>
      <w:tr w:rsidR="004A46DB">
        <w:tc>
          <w:tcPr>
            <w:tcW w:w="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о правах отдельного лица на имеющиеся (имевшиеся) у него объекты недвижимого имущества</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Правообладатель </w:t>
            </w:r>
            <w:hyperlink w:anchor="Par485" w:history="1">
              <w:r>
                <w:rPr>
                  <w:rFonts w:cs="Times New Roman"/>
                  <w:color w:val="0000FF"/>
                  <w:szCs w:val="28"/>
                </w:rPr>
                <w:t>&lt;3&gt;</w:t>
              </w:r>
            </w:hyperlink>
            <w:r>
              <w:rPr>
                <w:rFonts w:cs="Times New Roman"/>
                <w:szCs w:val="28"/>
              </w:rPr>
              <w:t>:</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юридическое лицо </w:t>
            </w:r>
            <w:hyperlink w:anchor="Par487" w:history="1">
              <w:r>
                <w:rPr>
                  <w:rFonts w:cs="Times New Roman"/>
                  <w:color w:val="0000FF"/>
                  <w:szCs w:val="28"/>
                </w:rPr>
                <w:t>&lt;4&gt;</w:t>
              </w:r>
            </w:hyperlink>
            <w:r>
              <w:rPr>
                <w:rFonts w:cs="Times New Roman"/>
                <w:szCs w:val="28"/>
              </w:rPr>
              <w:t>:</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полное наименование __________________________________________</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ОГРН ________________________ ИНН _________________________</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адрес места нахождения _______________________________________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страна регистрации (инкорпорации) ______________________________</w:t>
            </w:r>
          </w:p>
        </w:tc>
      </w:tr>
      <w:tr w:rsidR="004A46DB">
        <w:tc>
          <w:tcPr>
            <w:tcW w:w="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дата и номер регистрации "__" ___________ ____ г.,</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N 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предыдущее(ие) наименование(я) ________________________________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физическое лицо </w:t>
            </w:r>
            <w:hyperlink w:anchor="Par489" w:history="1">
              <w:r>
                <w:rPr>
                  <w:rFonts w:cs="Times New Roman"/>
                  <w:color w:val="0000FF"/>
                  <w:szCs w:val="28"/>
                </w:rPr>
                <w:t>&lt;5&gt;</w:t>
              </w:r>
            </w:hyperlink>
            <w:r>
              <w:rPr>
                <w:rFonts w:cs="Times New Roman"/>
                <w:szCs w:val="28"/>
              </w:rPr>
              <w:t>:</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фамилия, имя, отчество (полностью) </w:t>
            </w:r>
            <w:hyperlink w:anchor="Par491" w:history="1">
              <w:r>
                <w:rPr>
                  <w:rFonts w:cs="Times New Roman"/>
                  <w:color w:val="0000FF"/>
                  <w:szCs w:val="28"/>
                </w:rPr>
                <w:t>&lt;6&gt;</w:t>
              </w:r>
            </w:hyperlink>
            <w:r>
              <w:rPr>
                <w:rFonts w:cs="Times New Roman"/>
                <w:szCs w:val="28"/>
              </w:rPr>
              <w:t xml:space="preserve"> 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дата рождения ________; документ, удостоверяющий личность 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серия _____ N ______________, дата выдачи "__" ___________ ____ г.,</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кем выдан документ, удостоверяющий личность 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СНИЛС </w:t>
            </w:r>
            <w:hyperlink w:anchor="Par492" w:history="1">
              <w:r>
                <w:rPr>
                  <w:rFonts w:cs="Times New Roman"/>
                  <w:color w:val="0000FF"/>
                  <w:szCs w:val="28"/>
                </w:rPr>
                <w:t>&lt;7&gt;</w:t>
              </w:r>
            </w:hyperlink>
            <w:r>
              <w:rPr>
                <w:rFonts w:cs="Times New Roman"/>
                <w:szCs w:val="28"/>
              </w:rPr>
              <w:t xml:space="preserve"> 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адрес постоянного или преимущественного проживания 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предыдущие фамилия и/или имя, и/или отчество 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предыдущий(ие) документы), удостоверяющий(ие) личность 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серия _____ N ______________, дата выдачи "__" ___________ ____ г.,</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9544"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кем выдан документ, удостоверяющий личность</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w:t>
            </w:r>
          </w:p>
        </w:tc>
      </w:tr>
      <w:tr w:rsidR="004A46DB">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3.1</w:t>
            </w:r>
          </w:p>
        </w:tc>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Прошу также предоставить возможность получения уведомлений об изменении сведений, содержащихся в Едином государственном реестре прав на недвижимое имущество и сделок с ним;</w:t>
            </w:r>
          </w:p>
        </w:tc>
      </w:tr>
      <w:tr w:rsidR="004A46DB">
        <w:tc>
          <w:tcPr>
            <w:tcW w:w="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lastRenderedPageBreak/>
              <w:t>4</w:t>
            </w:r>
          </w:p>
        </w:tc>
        <w:tc>
          <w:tcPr>
            <w:tcW w:w="100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Форма и способ получения ключей доступа к информационному ресурсу, содержащему сведения Единого государственного реестра прав на недвижимое имущество и сделок с ним:</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В виде бумажного документа в органе, осуществляющем государственную регистрацию прав на недвижимое имущество и сделок с ним </w:t>
            </w:r>
            <w:hyperlink w:anchor="Par493" w:history="1">
              <w:r>
                <w:rPr>
                  <w:rFonts w:cs="Times New Roman"/>
                  <w:color w:val="0000FF"/>
                  <w:szCs w:val="28"/>
                </w:rPr>
                <w:t>&lt;8&gt;</w:t>
              </w:r>
            </w:hyperlink>
            <w:r>
              <w:rPr>
                <w:rFonts w:cs="Times New Roman"/>
                <w:szCs w:val="28"/>
              </w:rPr>
              <w:t xml:space="preserve"> 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В виде бумажного документа почтовым отправлением по адресу ____________________________________________________________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В виде электронного документа, размещенного на официальном сайте Федеральной службы государственной регистрации, кадастра и картографии в информационно-коммуникационной сети "Интернет", ссылка на который направляется по адресу электронной почты ______</w:t>
            </w:r>
          </w:p>
        </w:tc>
      </w:tr>
      <w:tr w:rsidR="004A46DB">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00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Сведения о заявителе (физическом лице, арбитражном управляющем, нотариусе):</w:t>
            </w:r>
          </w:p>
        </w:tc>
      </w:tr>
    </w:tbl>
    <w:p w:rsidR="004A46DB" w:rsidRDefault="004A46DB">
      <w:pPr>
        <w:widowControl w:val="0"/>
        <w:autoSpaceDE w:val="0"/>
        <w:autoSpaceDN w:val="0"/>
        <w:adjustRightInd w:val="0"/>
        <w:spacing w:after="0" w:line="240" w:lineRule="auto"/>
        <w:jc w:val="both"/>
        <w:rPr>
          <w:rFonts w:cs="Times New Roman"/>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551"/>
        <w:gridCol w:w="547"/>
        <w:gridCol w:w="5088"/>
        <w:gridCol w:w="1847"/>
        <w:gridCol w:w="2609"/>
      </w:tblGrid>
      <w:tr w:rsidR="004A46DB">
        <w:tc>
          <w:tcPr>
            <w:tcW w:w="551" w:type="dxa"/>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5635" w:type="dxa"/>
            <w:gridSpan w:val="2"/>
            <w:tcBorders>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1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Лист N ____</w:t>
            </w:r>
          </w:p>
        </w:tc>
        <w:tc>
          <w:tcPr>
            <w:tcW w:w="2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Всего листов ____</w:t>
            </w:r>
          </w:p>
        </w:tc>
      </w:tr>
      <w:tr w:rsidR="004A46DB">
        <w:tc>
          <w:tcPr>
            <w:tcW w:w="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1009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фамилия, имя, отчество </w:t>
            </w:r>
            <w:hyperlink w:anchor="Par491" w:history="1">
              <w:r>
                <w:rPr>
                  <w:rFonts w:cs="Times New Roman"/>
                  <w:color w:val="0000FF"/>
                  <w:szCs w:val="28"/>
                </w:rPr>
                <w:t>&lt;6&gt;</w:t>
              </w:r>
            </w:hyperlink>
            <w:r>
              <w:rPr>
                <w:rFonts w:cs="Times New Roman"/>
                <w:szCs w:val="28"/>
              </w:rPr>
              <w:t xml:space="preserve"> ________________________________________</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документ, удостоверяющий личность _________, серия _____ N _________,</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дата выдачи "__" _________ ____ г., кем выдан документ, удостоверяющий личность _______________________________________________________,</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СНИЛС </w:t>
            </w:r>
            <w:hyperlink w:anchor="Par492" w:history="1">
              <w:r>
                <w:rPr>
                  <w:rFonts w:cs="Times New Roman"/>
                  <w:color w:val="0000FF"/>
                  <w:szCs w:val="28"/>
                </w:rPr>
                <w:t>&lt;7&gt;</w:t>
              </w:r>
            </w:hyperlink>
            <w:r>
              <w:rPr>
                <w:rFonts w:cs="Times New Roman"/>
                <w:szCs w:val="28"/>
              </w:rPr>
              <w:t xml:space="preserve"> _____________________________________________________</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адрес постоянного или преимущественного проживания 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_______________________________________________________________</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почтовый адрес __________________________________________________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_______________________________________________________________</w:t>
            </w:r>
          </w:p>
        </w:tc>
      </w:tr>
      <w:tr w:rsidR="004A46DB">
        <w:tc>
          <w:tcPr>
            <w:tcW w:w="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телефон _______________ адрес электронной почты </w:t>
            </w:r>
            <w:hyperlink w:anchor="Par495" w:history="1">
              <w:r>
                <w:rPr>
                  <w:rFonts w:cs="Times New Roman"/>
                  <w:color w:val="0000FF"/>
                  <w:szCs w:val="28"/>
                </w:rPr>
                <w:t>&lt;9&gt;</w:t>
              </w:r>
            </w:hyperlink>
            <w:r>
              <w:rPr>
                <w:rFonts w:cs="Times New Roman"/>
                <w:szCs w:val="28"/>
              </w:rPr>
              <w:t xml:space="preserve"> _______________</w:t>
            </w:r>
          </w:p>
        </w:tc>
      </w:tr>
      <w:tr w:rsidR="004A46DB">
        <w:tc>
          <w:tcPr>
            <w:tcW w:w="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6</w:t>
            </w:r>
          </w:p>
        </w:tc>
        <w:tc>
          <w:tcPr>
            <w:tcW w:w="10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Сведения о заявителе (юридическом лице, органе государственной власти, органе местного самоуправления, ином органе):</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полное наименование _____________________________________________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ОГРН __________________________ ИНН 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дата государственной регистрации "__" _____________ ____ г.</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документ, подтверждающий регистрацию юридического лица: 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страна регистрации (инкорпорации) 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дата и номер регистрации "__" ___________ ____ г. 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адрес места нахождения ___________________________________________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почтовый адрес __________________________________________________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телефон _____________ адрес электронной почты </w:t>
            </w:r>
            <w:hyperlink w:anchor="Par495" w:history="1">
              <w:r>
                <w:rPr>
                  <w:rFonts w:cs="Times New Roman"/>
                  <w:color w:val="0000FF"/>
                  <w:szCs w:val="28"/>
                </w:rPr>
                <w:t>&lt;9&gt;</w:t>
              </w:r>
            </w:hyperlink>
            <w:r>
              <w:rPr>
                <w:rFonts w:cs="Times New Roman"/>
                <w:szCs w:val="28"/>
              </w:rPr>
              <w:t xml:space="preserve"> __________________</w:t>
            </w:r>
          </w:p>
        </w:tc>
      </w:tr>
      <w:tr w:rsidR="004A46DB">
        <w:tc>
          <w:tcPr>
            <w:tcW w:w="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lastRenderedPageBreak/>
              <w:t>7</w:t>
            </w:r>
          </w:p>
        </w:tc>
        <w:tc>
          <w:tcPr>
            <w:tcW w:w="10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Сведения о представителе заявителя:</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фамилия, имя, отчество </w:t>
            </w:r>
            <w:hyperlink w:anchor="Par491" w:history="1">
              <w:r>
                <w:rPr>
                  <w:rFonts w:cs="Times New Roman"/>
                  <w:color w:val="0000FF"/>
                  <w:szCs w:val="28"/>
                </w:rPr>
                <w:t>&lt;6&gt;</w:t>
              </w:r>
            </w:hyperlink>
            <w:r>
              <w:rPr>
                <w:rFonts w:cs="Times New Roman"/>
                <w:szCs w:val="28"/>
              </w:rPr>
              <w:t xml:space="preserve"> 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документ, удостоверяющий личность _________, серия _____ N 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дата выдачи "__" _________ ____ г., кем выдан документ, удостоверяющий личность 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СНИЛС </w:t>
            </w:r>
            <w:hyperlink w:anchor="Par492" w:history="1">
              <w:r>
                <w:rPr>
                  <w:rFonts w:cs="Times New Roman"/>
                  <w:color w:val="0000FF"/>
                  <w:szCs w:val="28"/>
                </w:rPr>
                <w:t>&lt;7&gt;</w:t>
              </w:r>
            </w:hyperlink>
            <w:r>
              <w:rPr>
                <w:rFonts w:cs="Times New Roman"/>
                <w:szCs w:val="28"/>
              </w:rPr>
              <w:t xml:space="preserve"> 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адрес постоянного или преимущественного проживания 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почтовый адрес __________________________________________________</w:t>
            </w:r>
          </w:p>
          <w:p w:rsidR="004A46DB" w:rsidRDefault="004A46DB">
            <w:pPr>
              <w:widowControl w:val="0"/>
              <w:autoSpaceDE w:val="0"/>
              <w:autoSpaceDN w:val="0"/>
              <w:adjustRightInd w:val="0"/>
              <w:spacing w:after="0" w:line="240" w:lineRule="auto"/>
              <w:rPr>
                <w:rFonts w:cs="Times New Roman"/>
                <w:szCs w:val="28"/>
              </w:rPr>
            </w:pPr>
            <w:r>
              <w:rPr>
                <w:rFonts w:cs="Times New Roman"/>
                <w:szCs w:val="28"/>
              </w:rPr>
              <w:t>_______________________________________________________________</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9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телефон _______________ адрес электронной почты </w:t>
            </w:r>
            <w:hyperlink w:anchor="Par495" w:history="1">
              <w:r>
                <w:rPr>
                  <w:rFonts w:cs="Times New Roman"/>
                  <w:color w:val="0000FF"/>
                  <w:szCs w:val="28"/>
                </w:rPr>
                <w:t>&lt;9&gt;</w:t>
              </w:r>
            </w:hyperlink>
            <w:r>
              <w:rPr>
                <w:rFonts w:cs="Times New Roman"/>
                <w:szCs w:val="28"/>
              </w:rPr>
              <w:t xml:space="preserve"> _______________</w:t>
            </w:r>
          </w:p>
        </w:tc>
      </w:tr>
      <w:tr w:rsidR="004A46DB">
        <w:tc>
          <w:tcPr>
            <w:tcW w:w="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8</w:t>
            </w:r>
          </w:p>
        </w:tc>
        <w:tc>
          <w:tcPr>
            <w:tcW w:w="100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Документы, прилагаемые к запросу </w:t>
            </w:r>
            <w:hyperlink w:anchor="Par496" w:history="1">
              <w:r>
                <w:rPr>
                  <w:rFonts w:cs="Times New Roman"/>
                  <w:color w:val="0000FF"/>
                  <w:szCs w:val="28"/>
                </w:rPr>
                <w:t>&lt;10&gt;</w:t>
              </w:r>
            </w:hyperlink>
            <w:r>
              <w:rPr>
                <w:rFonts w:cs="Times New Roman"/>
                <w:szCs w:val="28"/>
              </w:rPr>
              <w:t>:</w:t>
            </w: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r>
      <w:tr w:rsidR="004A46DB">
        <w:tc>
          <w:tcPr>
            <w:tcW w:w="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r>
      <w:tr w:rsidR="004A46DB">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9</w:t>
            </w:r>
          </w:p>
        </w:tc>
        <w:tc>
          <w:tcPr>
            <w:tcW w:w="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 xml:space="preserve">Даю свое согласие на участие в опросе по оценке качества предоставленной мне государственной услуги по телефону: + (____) ________________ </w:t>
            </w:r>
            <w:hyperlink w:anchor="Par511" w:history="1">
              <w:r>
                <w:rPr>
                  <w:rFonts w:cs="Times New Roman"/>
                  <w:color w:val="0000FF"/>
                  <w:szCs w:val="28"/>
                </w:rPr>
                <w:t>&lt;11&gt;</w:t>
              </w:r>
            </w:hyperlink>
          </w:p>
        </w:tc>
      </w:tr>
    </w:tbl>
    <w:p w:rsidR="004A46DB" w:rsidRDefault="004A46DB">
      <w:pPr>
        <w:widowControl w:val="0"/>
        <w:autoSpaceDE w:val="0"/>
        <w:autoSpaceDN w:val="0"/>
        <w:adjustRightInd w:val="0"/>
        <w:spacing w:after="0" w:line="240" w:lineRule="auto"/>
        <w:jc w:val="both"/>
        <w:rPr>
          <w:rFonts w:cs="Times New Roman"/>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551"/>
        <w:gridCol w:w="545"/>
        <w:gridCol w:w="1680"/>
        <w:gridCol w:w="840"/>
        <w:gridCol w:w="1820"/>
        <w:gridCol w:w="750"/>
        <w:gridCol w:w="817"/>
        <w:gridCol w:w="490"/>
        <w:gridCol w:w="540"/>
        <w:gridCol w:w="2607"/>
      </w:tblGrid>
      <w:tr w:rsidR="004A46DB">
        <w:tc>
          <w:tcPr>
            <w:tcW w:w="551" w:type="dxa"/>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5635" w:type="dxa"/>
            <w:gridSpan w:val="5"/>
            <w:tcBorders>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1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Лист N ____</w:t>
            </w:r>
          </w:p>
        </w:tc>
        <w:tc>
          <w:tcPr>
            <w:tcW w:w="2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Всего листов ____</w:t>
            </w:r>
          </w:p>
        </w:tc>
      </w:tr>
      <w:tr w:rsidR="004A46DB">
        <w:tc>
          <w:tcPr>
            <w:tcW w:w="551" w:type="dxa"/>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lastRenderedPageBreak/>
              <w:t>10</w:t>
            </w:r>
          </w:p>
        </w:tc>
        <w:tc>
          <w:tcPr>
            <w:tcW w:w="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954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4A46DB">
        <w:tc>
          <w:tcPr>
            <w:tcW w:w="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11</w:t>
            </w:r>
          </w:p>
        </w:tc>
        <w:tc>
          <w:tcPr>
            <w:tcW w:w="10089"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r>
              <w:rPr>
                <w:rFonts w:cs="Times New Roman"/>
                <w:szCs w:val="28"/>
              </w:rPr>
              <w:t>Подпись и иная информация:</w:t>
            </w:r>
          </w:p>
        </w:tc>
      </w:tr>
      <w:tr w:rsidR="004A46DB">
        <w:tc>
          <w:tcPr>
            <w:tcW w:w="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p>
        </w:tc>
        <w:tc>
          <w:tcPr>
            <w:tcW w:w="10089" w:type="dxa"/>
            <w:gridSpan w:val="9"/>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ind w:firstLine="283"/>
              <w:jc w:val="both"/>
              <w:rPr>
                <w:rFonts w:cs="Times New Roman"/>
                <w:szCs w:val="28"/>
              </w:rPr>
            </w:pPr>
            <w:r>
              <w:rPr>
                <w:rFonts w:cs="Times New Roman"/>
                <w:szCs w:val="28"/>
              </w:rPr>
              <w:t>Настоящим подтверждаю:</w:t>
            </w:r>
          </w:p>
          <w:p w:rsidR="004A46DB" w:rsidRDefault="004A46DB">
            <w:pPr>
              <w:widowControl w:val="0"/>
              <w:autoSpaceDE w:val="0"/>
              <w:autoSpaceDN w:val="0"/>
              <w:adjustRightInd w:val="0"/>
              <w:spacing w:after="0" w:line="240" w:lineRule="auto"/>
              <w:ind w:firstLine="283"/>
              <w:jc w:val="both"/>
              <w:rPr>
                <w:rFonts w:cs="Times New Roman"/>
                <w:szCs w:val="28"/>
              </w:rPr>
            </w:pPr>
            <w:r>
              <w:rPr>
                <w:rFonts w:cs="Times New Roman"/>
                <w:szCs w:val="28"/>
              </w:rPr>
              <w:t>сведения, включенные в запрос, относящиеся к моей личности и представляемому мною лицу, а также внесенные мною ниже, достоверны;</w:t>
            </w:r>
          </w:p>
          <w:p w:rsidR="004A46DB" w:rsidRDefault="004A46DB">
            <w:pPr>
              <w:widowControl w:val="0"/>
              <w:autoSpaceDE w:val="0"/>
              <w:autoSpaceDN w:val="0"/>
              <w:adjustRightInd w:val="0"/>
              <w:spacing w:after="0" w:line="240" w:lineRule="auto"/>
              <w:ind w:firstLine="283"/>
              <w:jc w:val="both"/>
              <w:rPr>
                <w:rFonts w:cs="Times New Roman"/>
                <w:szCs w:val="28"/>
              </w:rPr>
            </w:pPr>
            <w:r>
              <w:rPr>
                <w:rFonts w:cs="Times New Roman"/>
                <w:szCs w:val="28"/>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4A46DB" w:rsidRDefault="004A46DB">
            <w:pPr>
              <w:widowControl w:val="0"/>
              <w:autoSpaceDE w:val="0"/>
              <w:autoSpaceDN w:val="0"/>
              <w:adjustRightInd w:val="0"/>
              <w:spacing w:after="0" w:line="240" w:lineRule="auto"/>
              <w:ind w:firstLine="283"/>
              <w:jc w:val="both"/>
              <w:rPr>
                <w:rFonts w:cs="Times New Roman"/>
                <w:szCs w:val="28"/>
              </w:rPr>
            </w:pPr>
            <w:r>
              <w:rPr>
                <w:rFonts w:cs="Times New Roman"/>
                <w:szCs w:val="28"/>
              </w:rPr>
              <w:t xml:space="preserve">заявитель обладает правом на получение сведений, предусмотренных </w:t>
            </w:r>
            <w:hyperlink r:id="rId74" w:history="1">
              <w:r>
                <w:rPr>
                  <w:rFonts w:cs="Times New Roman"/>
                  <w:color w:val="0000FF"/>
                  <w:szCs w:val="28"/>
                </w:rPr>
                <w:t>пунктом 3 статьи 7</w:t>
              </w:r>
            </w:hyperlink>
            <w:r>
              <w:rPr>
                <w:rFonts w:cs="Times New Roman"/>
                <w:szCs w:val="28"/>
              </w:rPr>
              <w:t xml:space="preserve"> Федерального закона от 21 июля 1997 г. N 122-ФЗ "О государственной регистрации прав на недвижимое имущество и сделок с ним", и (или) на безвозмездное предоставление сведений в соответствии со </w:t>
            </w:r>
            <w:hyperlink r:id="rId75" w:history="1">
              <w:r>
                <w:rPr>
                  <w:rFonts w:cs="Times New Roman"/>
                  <w:color w:val="0000FF"/>
                  <w:szCs w:val="28"/>
                </w:rPr>
                <w:t>статьей 8</w:t>
              </w:r>
            </w:hyperlink>
            <w:r>
              <w:rPr>
                <w:rFonts w:cs="Times New Roman"/>
                <w:szCs w:val="28"/>
              </w:rPr>
              <w:t xml:space="preserve"> данного Федерального закона, иным федеральным законом </w:t>
            </w:r>
            <w:hyperlink w:anchor="Par512" w:history="1">
              <w:r>
                <w:rPr>
                  <w:rFonts w:cs="Times New Roman"/>
                  <w:color w:val="0000FF"/>
                  <w:szCs w:val="28"/>
                </w:rPr>
                <w:t>&lt;12&gt;</w:t>
              </w:r>
            </w:hyperlink>
            <w:r>
              <w:rPr>
                <w:rFonts w:cs="Times New Roman"/>
                <w:szCs w:val="28"/>
              </w:rPr>
              <w:t>:</w:t>
            </w: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___________________________________________________________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запроса сведений, в том числе наименование государственной или </w:t>
            </w:r>
            <w:r>
              <w:rPr>
                <w:rFonts w:cs="Times New Roman"/>
                <w:szCs w:val="28"/>
              </w:rPr>
              <w:lastRenderedPageBreak/>
              <w:t xml:space="preserve">муниципальной </w:t>
            </w:r>
            <w:proofErr w:type="gramStart"/>
            <w:r>
              <w:rPr>
                <w:rFonts w:cs="Times New Roman"/>
                <w:szCs w:val="28"/>
              </w:rPr>
              <w:t>услуги</w:t>
            </w:r>
            <w:proofErr w:type="gramEnd"/>
            <w:r>
              <w:rPr>
                <w:rFonts w:cs="Times New Roman"/>
                <w:szCs w:val="28"/>
              </w:rPr>
              <w:t xml:space="preserve"> или базового государственного информационного ресурса)</w:t>
            </w:r>
          </w:p>
        </w:tc>
      </w:tr>
      <w:tr w:rsidR="004A46DB">
        <w:tc>
          <w:tcPr>
            <w:tcW w:w="551" w:type="dxa"/>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10089" w:type="dxa"/>
            <w:gridSpan w:val="9"/>
            <w:tcBorders>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ind w:firstLine="283"/>
              <w:jc w:val="both"/>
              <w:rPr>
                <w:rFonts w:cs="Times New Roman"/>
                <w:szCs w:val="28"/>
              </w:rPr>
            </w:pPr>
            <w:r>
              <w:rPr>
                <w:rFonts w:cs="Times New Roman"/>
                <w:szCs w:val="28"/>
              </w:rPr>
              <w:t xml:space="preserve">реквизиты решения руководителя органа государственной, муниципальной власти, государственного внебюджетного фонда, его территориального органа, иного государственного органа, Председателя Банка России, которым уполномочено должностное лицо такого органа или фонда </w:t>
            </w:r>
            <w:hyperlink w:anchor="Par513" w:history="1">
              <w:r>
                <w:rPr>
                  <w:rFonts w:cs="Times New Roman"/>
                  <w:color w:val="0000FF"/>
                  <w:szCs w:val="28"/>
                </w:rPr>
                <w:t>&lt;13&gt;</w:t>
              </w:r>
            </w:hyperlink>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___________________________________________________________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(должность, включая полное наименование органа, реквизиты документа, подтверждающего наделение нотариуса полномочиями)</w:t>
            </w:r>
          </w:p>
        </w:tc>
      </w:tr>
      <w:tr w:rsidR="004A46DB">
        <w:tc>
          <w:tcPr>
            <w:tcW w:w="551" w:type="dxa"/>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2225" w:type="dxa"/>
            <w:gridSpan w:val="2"/>
            <w:tcBorders>
              <w:left w:val="single" w:sz="4" w:space="0" w:color="auto"/>
              <w:bottom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(подпись)</w:t>
            </w:r>
          </w:p>
        </w:tc>
        <w:tc>
          <w:tcPr>
            <w:tcW w:w="840" w:type="dxa"/>
            <w:tcBorders>
              <w:bottom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hyperlink w:anchor="Par514" w:history="1">
              <w:r>
                <w:rPr>
                  <w:rFonts w:cs="Times New Roman"/>
                  <w:color w:val="0000FF"/>
                  <w:szCs w:val="28"/>
                </w:rPr>
                <w:t>&lt;14&gt;</w:t>
              </w:r>
            </w:hyperlink>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м.п.</w:t>
            </w:r>
          </w:p>
        </w:tc>
        <w:tc>
          <w:tcPr>
            <w:tcW w:w="3387" w:type="dxa"/>
            <w:gridSpan w:val="3"/>
            <w:tcBorders>
              <w:bottom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___________________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(инициалы, фамилия)</w:t>
            </w:r>
          </w:p>
        </w:tc>
        <w:tc>
          <w:tcPr>
            <w:tcW w:w="3637" w:type="dxa"/>
            <w:gridSpan w:val="3"/>
            <w:tcBorders>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дата "__" ________ ____ г.</w:t>
            </w:r>
          </w:p>
        </w:tc>
      </w:tr>
      <w:tr w:rsidR="004A46DB">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12</w:t>
            </w:r>
          </w:p>
        </w:tc>
        <w:tc>
          <w:tcPr>
            <w:tcW w:w="100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Подлинность подписи заявителя (представителя заявителя) свидетельствую </w:t>
            </w:r>
            <w:hyperlink w:anchor="Par515" w:history="1">
              <w:r>
                <w:rPr>
                  <w:rFonts w:cs="Times New Roman"/>
                  <w:color w:val="0000FF"/>
                  <w:szCs w:val="28"/>
                </w:rPr>
                <w:t>&lt;15&gt;</w:t>
              </w:r>
            </w:hyperlink>
            <w:r>
              <w:rPr>
                <w:rFonts w:cs="Times New Roman"/>
                <w:szCs w:val="28"/>
              </w:rPr>
              <w:t>:</w:t>
            </w:r>
          </w:p>
        </w:tc>
      </w:tr>
      <w:tr w:rsidR="004A46DB">
        <w:tc>
          <w:tcPr>
            <w:tcW w:w="551" w:type="dxa"/>
            <w:tcBorders>
              <w:top w:val="single" w:sz="4" w:space="0" w:color="auto"/>
              <w:left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2225" w:type="dxa"/>
            <w:gridSpan w:val="2"/>
            <w:tcBorders>
              <w:top w:val="single" w:sz="4" w:space="0" w:color="auto"/>
              <w:lef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(подпись)</w:t>
            </w:r>
          </w:p>
        </w:tc>
        <w:tc>
          <w:tcPr>
            <w:tcW w:w="840" w:type="dxa"/>
            <w:tcBorders>
              <w:top w:val="single" w:sz="4" w:space="0" w:color="auto"/>
            </w:tcBorders>
            <w:tcMar>
              <w:top w:w="102" w:type="dxa"/>
              <w:left w:w="62" w:type="dxa"/>
              <w:bottom w:w="102" w:type="dxa"/>
              <w:right w:w="62" w:type="dxa"/>
            </w:tcMar>
            <w:vAlign w:val="cente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м.п.</w:t>
            </w:r>
          </w:p>
        </w:tc>
        <w:tc>
          <w:tcPr>
            <w:tcW w:w="3387" w:type="dxa"/>
            <w:gridSpan w:val="3"/>
            <w:tcBorders>
              <w:top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___________________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(инициалы, фамилия)</w:t>
            </w:r>
          </w:p>
        </w:tc>
        <w:tc>
          <w:tcPr>
            <w:tcW w:w="3637" w:type="dxa"/>
            <w:gridSpan w:val="3"/>
            <w:tcBorders>
              <w:top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r>
      <w:tr w:rsidR="004A46DB">
        <w:tc>
          <w:tcPr>
            <w:tcW w:w="551" w:type="dxa"/>
            <w:tcBorders>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6452" w:type="dxa"/>
            <w:gridSpan w:val="6"/>
            <w:tcBorders>
              <w:left w:val="single" w:sz="4" w:space="0" w:color="auto"/>
              <w:bottom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________________________________________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(ИНН нотариуса)</w:t>
            </w:r>
          </w:p>
        </w:tc>
        <w:tc>
          <w:tcPr>
            <w:tcW w:w="3637" w:type="dxa"/>
            <w:gridSpan w:val="3"/>
            <w:tcBorders>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дата "__" ________ ____ г.</w:t>
            </w:r>
          </w:p>
        </w:tc>
      </w:tr>
      <w:tr w:rsidR="004A46DB">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13</w:t>
            </w:r>
          </w:p>
        </w:tc>
        <w:tc>
          <w:tcPr>
            <w:tcW w:w="100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both"/>
              <w:rPr>
                <w:rFonts w:cs="Times New Roman"/>
                <w:szCs w:val="28"/>
              </w:rPr>
            </w:pPr>
            <w:r>
              <w:rPr>
                <w:rFonts w:cs="Times New Roman"/>
                <w:szCs w:val="28"/>
              </w:rPr>
              <w:t xml:space="preserve">Отметка принявшего запрос специалиста органа, осуществляющего государственную регистрацию прав на недвижимое имущество и сделок с ним, или автоматически при представлении запроса </w:t>
            </w:r>
            <w:hyperlink w:anchor="Par516" w:history="1">
              <w:r>
                <w:rPr>
                  <w:rFonts w:cs="Times New Roman"/>
                  <w:color w:val="0000FF"/>
                  <w:szCs w:val="28"/>
                </w:rPr>
                <w:t>&lt;16&gt;</w:t>
              </w:r>
            </w:hyperlink>
          </w:p>
        </w:tc>
      </w:tr>
      <w:tr w:rsidR="004A46DB">
        <w:tc>
          <w:tcPr>
            <w:tcW w:w="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rPr>
                <w:rFonts w:cs="Times New Roman"/>
                <w:szCs w:val="28"/>
              </w:rPr>
            </w:pPr>
          </w:p>
        </w:tc>
        <w:tc>
          <w:tcPr>
            <w:tcW w:w="4885" w:type="dxa"/>
            <w:gridSpan w:val="4"/>
            <w:tcBorders>
              <w:top w:val="single" w:sz="4" w:space="0" w:color="auto"/>
              <w:left w:val="single" w:sz="4" w:space="0" w:color="auto"/>
              <w:bottom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_____________________________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(должность)</w:t>
            </w:r>
          </w:p>
        </w:tc>
        <w:tc>
          <w:tcPr>
            <w:tcW w:w="2057" w:type="dxa"/>
            <w:gridSpan w:val="3"/>
            <w:tcBorders>
              <w:top w:val="single" w:sz="4" w:space="0" w:color="auto"/>
              <w:bottom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(подпись)</w:t>
            </w:r>
          </w:p>
        </w:tc>
        <w:tc>
          <w:tcPr>
            <w:tcW w:w="3147"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___________________</w:t>
            </w:r>
          </w:p>
          <w:p w:rsidR="004A46DB" w:rsidRDefault="004A46DB">
            <w:pPr>
              <w:widowControl w:val="0"/>
              <w:autoSpaceDE w:val="0"/>
              <w:autoSpaceDN w:val="0"/>
              <w:adjustRightInd w:val="0"/>
              <w:spacing w:after="0" w:line="240" w:lineRule="auto"/>
              <w:jc w:val="center"/>
              <w:rPr>
                <w:rFonts w:cs="Times New Roman"/>
                <w:szCs w:val="28"/>
              </w:rPr>
            </w:pPr>
            <w:r>
              <w:rPr>
                <w:rFonts w:cs="Times New Roman"/>
                <w:szCs w:val="28"/>
              </w:rPr>
              <w:t>(инициалы, фамилия)</w:t>
            </w:r>
          </w:p>
          <w:p w:rsidR="004A46DB" w:rsidRDefault="004A46DB">
            <w:pPr>
              <w:widowControl w:val="0"/>
              <w:autoSpaceDE w:val="0"/>
              <w:autoSpaceDN w:val="0"/>
              <w:adjustRightInd w:val="0"/>
              <w:spacing w:after="0" w:line="240" w:lineRule="auto"/>
              <w:rPr>
                <w:rFonts w:cs="Times New Roman"/>
                <w:szCs w:val="28"/>
              </w:rPr>
            </w:pPr>
          </w:p>
        </w:tc>
      </w:tr>
    </w:tbl>
    <w:p w:rsidR="004A46DB" w:rsidRDefault="004A46DB">
      <w:pPr>
        <w:widowControl w:val="0"/>
        <w:autoSpaceDE w:val="0"/>
        <w:autoSpaceDN w:val="0"/>
        <w:adjustRightInd w:val="0"/>
        <w:spacing w:after="0" w:line="240" w:lineRule="auto"/>
        <w:jc w:val="both"/>
        <w:rPr>
          <w:rFonts w:cs="Times New Roman"/>
          <w:szCs w:val="28"/>
        </w:rPr>
        <w:sectPr w:rsidR="004A46DB">
          <w:pgSz w:w="16838" w:h="11905" w:orient="landscape"/>
          <w:pgMar w:top="1701" w:right="1134" w:bottom="850" w:left="1134" w:header="720" w:footer="720" w:gutter="0"/>
          <w:cols w:space="720"/>
          <w:noEndnote/>
        </w:sectPr>
      </w:pPr>
    </w:p>
    <w:p w:rsidR="004A46DB" w:rsidRDefault="004A46DB">
      <w:pPr>
        <w:widowControl w:val="0"/>
        <w:autoSpaceDE w:val="0"/>
        <w:autoSpaceDN w:val="0"/>
        <w:adjustRightInd w:val="0"/>
        <w:spacing w:after="0" w:line="240" w:lineRule="auto"/>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4A46DB" w:rsidRDefault="004A46DB">
      <w:pPr>
        <w:widowControl w:val="0"/>
        <w:autoSpaceDE w:val="0"/>
        <w:autoSpaceDN w:val="0"/>
        <w:adjustRightInd w:val="0"/>
        <w:spacing w:after="0" w:line="240" w:lineRule="auto"/>
        <w:ind w:firstLine="540"/>
        <w:jc w:val="both"/>
        <w:rPr>
          <w:rFonts w:cs="Times New Roman"/>
          <w:szCs w:val="28"/>
        </w:rPr>
      </w:pPr>
      <w:bookmarkStart w:id="13" w:name="Par483"/>
      <w:bookmarkEnd w:id="13"/>
      <w:r>
        <w:rPr>
          <w:rFonts w:cs="Times New Roman"/>
          <w:szCs w:val="28"/>
        </w:rPr>
        <w:t>&lt;1&gt; Указывается наименование органа, осуществляющего государственную регистрацию прав на недвижимое имущество и сделок с ним, в винительном падеже с предлогом "в". Если запрос о предоставлении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(далее - запрос), представляется лично в подведомственное Федеральной службе государственной регистрации, кадастра и картографии государственное учреждение (его филиал), наделенное решением Федеральной службы государственной регистрации, кадастра и картографии полномочиями по приему запроса или многофункциональный центр предоставления государственных и муниципальных услуг (далее - многофункциональный центр), указывается наименование действующего на территории регистрационного округа, в котором расположено указанное государственное учреждение (его филиал), территориального органа Федеральной службы государственной регистрации, кадастра и картографии, который должен рассмотреть запрос.</w:t>
      </w:r>
    </w:p>
    <w:p w:rsidR="004A46DB" w:rsidRDefault="004A46DB">
      <w:pPr>
        <w:widowControl w:val="0"/>
        <w:autoSpaceDE w:val="0"/>
        <w:autoSpaceDN w:val="0"/>
        <w:adjustRightInd w:val="0"/>
        <w:spacing w:after="0" w:line="240" w:lineRule="auto"/>
        <w:ind w:firstLine="540"/>
        <w:jc w:val="both"/>
        <w:rPr>
          <w:rFonts w:cs="Times New Roman"/>
          <w:szCs w:val="28"/>
        </w:rPr>
      </w:pPr>
      <w:bookmarkStart w:id="14" w:name="Par484"/>
      <w:bookmarkEnd w:id="14"/>
      <w:r>
        <w:rPr>
          <w:rFonts w:cs="Times New Roman"/>
          <w:szCs w:val="28"/>
        </w:rPr>
        <w:t xml:space="preserve">&lt;2&gt; </w:t>
      </w:r>
      <w:hyperlink w:anchor="Par313" w:history="1">
        <w:r>
          <w:rPr>
            <w:rFonts w:cs="Times New Roman"/>
            <w:color w:val="0000FF"/>
            <w:szCs w:val="28"/>
          </w:rPr>
          <w:t>Реквизит 2</w:t>
        </w:r>
      </w:hyperlink>
      <w:r>
        <w:rPr>
          <w:rFonts w:cs="Times New Roman"/>
          <w:szCs w:val="28"/>
        </w:rPr>
        <w:t xml:space="preserve"> запроса заполняется специалистом, осуществляющим прием запроса, или автоматически при представлении такого запроса.</w:t>
      </w:r>
    </w:p>
    <w:p w:rsidR="004A46DB" w:rsidRDefault="004A46DB">
      <w:pPr>
        <w:widowControl w:val="0"/>
        <w:autoSpaceDE w:val="0"/>
        <w:autoSpaceDN w:val="0"/>
        <w:adjustRightInd w:val="0"/>
        <w:spacing w:after="0" w:line="240" w:lineRule="auto"/>
        <w:ind w:firstLine="540"/>
        <w:jc w:val="both"/>
        <w:rPr>
          <w:rFonts w:cs="Times New Roman"/>
          <w:szCs w:val="28"/>
        </w:rPr>
      </w:pPr>
      <w:bookmarkStart w:id="15" w:name="Par485"/>
      <w:bookmarkEnd w:id="15"/>
      <w:r>
        <w:rPr>
          <w:rFonts w:cs="Times New Roman"/>
          <w:szCs w:val="28"/>
        </w:rPr>
        <w:t>&lt;3&gt; Заполняется в случае запроса сведений о правах отдельного лица на имеющиеся (имевшиеся) у него объекты недвижимого имущества.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Не заполняется федеральными органами исполнительной власти, их территориальными органами, органами государственной власти субъектов Российской Федерации, органами местного самоуправления, судами, правоохранительными органами, судебными приставами-исполнителями, Председателем Счетной палаты Российской Федерации, его заместителями и аудиторами Счетной палаты Российской Федерации, нотариусами.</w:t>
      </w:r>
    </w:p>
    <w:p w:rsidR="004A46DB" w:rsidRDefault="004A46DB">
      <w:pPr>
        <w:widowControl w:val="0"/>
        <w:autoSpaceDE w:val="0"/>
        <w:autoSpaceDN w:val="0"/>
        <w:adjustRightInd w:val="0"/>
        <w:spacing w:after="0" w:line="240" w:lineRule="auto"/>
        <w:ind w:firstLine="540"/>
        <w:jc w:val="both"/>
        <w:rPr>
          <w:rFonts w:cs="Times New Roman"/>
          <w:szCs w:val="28"/>
        </w:rPr>
      </w:pPr>
      <w:bookmarkStart w:id="16" w:name="Par487"/>
      <w:bookmarkEnd w:id="16"/>
      <w:r>
        <w:rPr>
          <w:rFonts w:cs="Times New Roman"/>
          <w:szCs w:val="28"/>
        </w:rPr>
        <w:t>&lt;4&gt; При описании правообладателя - юридического лица в обязательном порядке указываются: полное наименование юридического лица, ИНН и ОРГН - для российского юридического лица, полное наименование и страна (регистрации) инкорпорации - для иностранного юридического лица, для иностранного государства - полное наименование иностранного государства,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w:t>
      </w:r>
      <w:r>
        <w:rPr>
          <w:rFonts w:cs="Times New Roman"/>
          <w:szCs w:val="28"/>
        </w:rPr>
        <w:lastRenderedPageBreak/>
        <w:t>то в данной части запроса также указываются и эти сведения.</w:t>
      </w:r>
    </w:p>
    <w:p w:rsidR="004A46DB" w:rsidRDefault="004A46DB">
      <w:pPr>
        <w:widowControl w:val="0"/>
        <w:autoSpaceDE w:val="0"/>
        <w:autoSpaceDN w:val="0"/>
        <w:adjustRightInd w:val="0"/>
        <w:spacing w:after="0" w:line="240" w:lineRule="auto"/>
        <w:ind w:firstLine="540"/>
        <w:jc w:val="both"/>
        <w:rPr>
          <w:rFonts w:cs="Times New Roman"/>
          <w:szCs w:val="28"/>
        </w:rPr>
      </w:pPr>
      <w:bookmarkStart w:id="17" w:name="Par489"/>
      <w:bookmarkEnd w:id="17"/>
      <w:r>
        <w:rPr>
          <w:rFonts w:cs="Times New Roman"/>
          <w:szCs w:val="28"/>
        </w:rPr>
        <w:t>&lt;5&gt; При описании правообладателя в обязательном порядке указываются: фамилия, имя, отчество (при наличии), дата рождения, данные документа, удостоверяющего личность, вид документа, его серия и номер, дата выдачи.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4A46DB" w:rsidRDefault="004A46DB">
      <w:pPr>
        <w:widowControl w:val="0"/>
        <w:autoSpaceDE w:val="0"/>
        <w:autoSpaceDN w:val="0"/>
        <w:adjustRightInd w:val="0"/>
        <w:spacing w:after="0" w:line="240" w:lineRule="auto"/>
        <w:ind w:firstLine="540"/>
        <w:jc w:val="both"/>
        <w:rPr>
          <w:rFonts w:cs="Times New Roman"/>
          <w:szCs w:val="28"/>
        </w:rPr>
      </w:pPr>
      <w:bookmarkStart w:id="18" w:name="Par491"/>
      <w:bookmarkEnd w:id="18"/>
      <w:r>
        <w:rPr>
          <w:rFonts w:cs="Times New Roman"/>
          <w:szCs w:val="28"/>
        </w:rPr>
        <w:t>&lt;6&gt; Отчество заполняется при наличии.</w:t>
      </w:r>
    </w:p>
    <w:p w:rsidR="004A46DB" w:rsidRDefault="004A46DB">
      <w:pPr>
        <w:widowControl w:val="0"/>
        <w:autoSpaceDE w:val="0"/>
        <w:autoSpaceDN w:val="0"/>
        <w:adjustRightInd w:val="0"/>
        <w:spacing w:after="0" w:line="240" w:lineRule="auto"/>
        <w:ind w:firstLine="540"/>
        <w:jc w:val="both"/>
        <w:rPr>
          <w:rFonts w:cs="Times New Roman"/>
          <w:szCs w:val="28"/>
        </w:rPr>
      </w:pPr>
      <w:bookmarkStart w:id="19" w:name="Par492"/>
      <w:bookmarkEnd w:id="19"/>
      <w:r>
        <w:rPr>
          <w:rFonts w:cs="Times New Roman"/>
          <w:szCs w:val="28"/>
        </w:rPr>
        <w:t>&lt;7&gt;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4A46DB" w:rsidRDefault="004A46DB">
      <w:pPr>
        <w:widowControl w:val="0"/>
        <w:autoSpaceDE w:val="0"/>
        <w:autoSpaceDN w:val="0"/>
        <w:adjustRightInd w:val="0"/>
        <w:spacing w:after="0" w:line="240" w:lineRule="auto"/>
        <w:ind w:firstLine="540"/>
        <w:jc w:val="both"/>
        <w:rPr>
          <w:rFonts w:cs="Times New Roman"/>
          <w:szCs w:val="28"/>
        </w:rPr>
      </w:pPr>
      <w:bookmarkStart w:id="20" w:name="Par493"/>
      <w:bookmarkEnd w:id="20"/>
      <w:r>
        <w:rPr>
          <w:rFonts w:cs="Times New Roman"/>
          <w:szCs w:val="28"/>
        </w:rPr>
        <w:t>&lt;8&gt; Указывается наименование органа, осуществляющего государственную регистрацию прав на недвижимое имущество и сделок с ним,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государственное бюджетное учреждение (его филиал), наделенное решением Федеральной службы государственной регистрации, кадастра и картографии полномочиями по приему запросов, заявитель по собственному желанию может указать либо данное учреждение (его филиал), либо территориальный орган Федеральной службы государственной регистрации, кадастра и картографии, действующий на территории регистрационного округа, где расположено это учреждение (его филиал).</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случаях представления запроса при личном обращении в многофункциональный центр указывается многофункциональный центр, в который был подан запрос.</w:t>
      </w:r>
    </w:p>
    <w:p w:rsidR="004A46DB" w:rsidRDefault="004A46DB">
      <w:pPr>
        <w:widowControl w:val="0"/>
        <w:autoSpaceDE w:val="0"/>
        <w:autoSpaceDN w:val="0"/>
        <w:adjustRightInd w:val="0"/>
        <w:spacing w:after="0" w:line="240" w:lineRule="auto"/>
        <w:ind w:firstLine="540"/>
        <w:jc w:val="both"/>
        <w:rPr>
          <w:rFonts w:cs="Times New Roman"/>
          <w:szCs w:val="28"/>
        </w:rPr>
      </w:pPr>
      <w:bookmarkStart w:id="21" w:name="Par495"/>
      <w:bookmarkEnd w:id="21"/>
      <w:r>
        <w:rPr>
          <w:rFonts w:cs="Times New Roman"/>
          <w:szCs w:val="28"/>
        </w:rPr>
        <w:t>&lt;9&gt; При направлении запроса в электронной форме или указании на получение ключей доступа в виде электронного документа указание адреса электронной почты обязательно.</w:t>
      </w:r>
    </w:p>
    <w:p w:rsidR="004A46DB" w:rsidRDefault="004A46DB">
      <w:pPr>
        <w:widowControl w:val="0"/>
        <w:autoSpaceDE w:val="0"/>
        <w:autoSpaceDN w:val="0"/>
        <w:adjustRightInd w:val="0"/>
        <w:spacing w:after="0" w:line="240" w:lineRule="auto"/>
        <w:ind w:firstLine="540"/>
        <w:jc w:val="both"/>
        <w:rPr>
          <w:rFonts w:cs="Times New Roman"/>
          <w:szCs w:val="28"/>
        </w:rPr>
      </w:pPr>
      <w:bookmarkStart w:id="22" w:name="Par496"/>
      <w:bookmarkEnd w:id="22"/>
      <w:r>
        <w:rPr>
          <w:rFonts w:cs="Times New Roman"/>
          <w:szCs w:val="28"/>
        </w:rPr>
        <w:t>&lt;10&gt; Указываются наименование и реквизиты документов, прилагаемых к запросу, в том числе: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документа, подтверждающего полномочия представителя заявителя;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документа, подтверждающего полномочия заявителя действовать от имени юридического лица без доверенности;</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и/или получение сведений, содержащихся в Едином государственном реестре прав на недвижимое имущество и сделок с ним;</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доверенности, выданной генеральным директором Фонда заместителю генерального директора Фонда либо руководителю филиала или представительства Фонда и подтверждающей полномочия лица, которому выдана такая доверенность, на получение сведений;</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свидетельства о рождении правообладателя (копия);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выписки из Единого государственного реестра юридических лиц;</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вступившего в законную силу определения арбитражного суда об утверждении арбитражного управляющего (копия);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документа, выданного нотариусом и подтверждающего право заявителя на наследование имущества правообладателя по завещанию или по закону;</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закладной с отметкой о передаче прав </w:t>
      </w:r>
      <w:proofErr w:type="gramStart"/>
      <w:r>
        <w:rPr>
          <w:rFonts w:cs="Times New Roman"/>
          <w:szCs w:val="28"/>
        </w:rPr>
        <w:t>по закладной заявителю</w:t>
      </w:r>
      <w:proofErr w:type="gramEnd"/>
      <w:r>
        <w:rPr>
          <w:rFonts w:cs="Times New Roman"/>
          <w:szCs w:val="28"/>
        </w:rPr>
        <w:t xml:space="preserve"> (копия);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выписки по счету депо, содержащей сведения о заявителе как о владельце закладной (при осуществлении депозитарного учета закладной) (копия);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вступившего в законную силу решения суда о признании прав на закладную за заявителем (копия).</w:t>
      </w:r>
    </w:p>
    <w:p w:rsidR="004A46DB" w:rsidRDefault="004A46DB">
      <w:pPr>
        <w:widowControl w:val="0"/>
        <w:autoSpaceDE w:val="0"/>
        <w:autoSpaceDN w:val="0"/>
        <w:adjustRightInd w:val="0"/>
        <w:spacing w:after="0" w:line="240" w:lineRule="auto"/>
        <w:ind w:firstLine="540"/>
        <w:jc w:val="both"/>
        <w:rPr>
          <w:rFonts w:cs="Times New Roman"/>
          <w:szCs w:val="28"/>
        </w:rPr>
      </w:pPr>
      <w:bookmarkStart w:id="23" w:name="Par511"/>
      <w:bookmarkEnd w:id="23"/>
      <w:r>
        <w:rPr>
          <w:rFonts w:cs="Times New Roman"/>
          <w:szCs w:val="28"/>
        </w:rPr>
        <w:t xml:space="preserve">&lt;11&gt; Опрос проводится в соответствии с </w:t>
      </w:r>
      <w:hyperlink r:id="rId76" w:history="1">
        <w:r>
          <w:rPr>
            <w:rFonts w:cs="Times New Roman"/>
            <w:color w:val="0000FF"/>
            <w:szCs w:val="28"/>
          </w:rPr>
          <w:t>постановлением</w:t>
        </w:r>
      </w:hyperlink>
      <w:r>
        <w:rPr>
          <w:rFonts w:cs="Times New Roman"/>
          <w:szCs w:val="28"/>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Участие в опросе является добровольным. Отправка ответных коротких текстовых сообщений (SMS) является бесплатной.</w:t>
      </w:r>
    </w:p>
    <w:p w:rsidR="004A46DB" w:rsidRDefault="004A46DB">
      <w:pPr>
        <w:widowControl w:val="0"/>
        <w:autoSpaceDE w:val="0"/>
        <w:autoSpaceDN w:val="0"/>
        <w:adjustRightInd w:val="0"/>
        <w:spacing w:after="0" w:line="240" w:lineRule="auto"/>
        <w:ind w:firstLine="540"/>
        <w:jc w:val="both"/>
        <w:rPr>
          <w:rFonts w:cs="Times New Roman"/>
          <w:szCs w:val="28"/>
        </w:rPr>
      </w:pPr>
      <w:bookmarkStart w:id="24" w:name="Par512"/>
      <w:bookmarkEnd w:id="24"/>
      <w:r>
        <w:rPr>
          <w:rFonts w:cs="Times New Roman"/>
          <w:szCs w:val="28"/>
        </w:rPr>
        <w:t xml:space="preserve">&lt;12&gt; Заполняется заявителями, указанными в </w:t>
      </w:r>
      <w:hyperlink r:id="rId77" w:history="1">
        <w:r>
          <w:rPr>
            <w:rFonts w:cs="Times New Roman"/>
            <w:color w:val="0000FF"/>
            <w:szCs w:val="28"/>
          </w:rPr>
          <w:t>пункте 3 статьи 7</w:t>
        </w:r>
      </w:hyperlink>
      <w:r>
        <w:rPr>
          <w:rFonts w:cs="Times New Roman"/>
          <w:szCs w:val="28"/>
        </w:rPr>
        <w:t xml:space="preserve"> Федерального закона от 21 июля 1997 г. N 122-ФЗ "О государственной регистрация прав на недвижимое имущество и сделок с ним", а также в </w:t>
      </w:r>
      <w:hyperlink r:id="rId78" w:history="1">
        <w:r>
          <w:rPr>
            <w:rFonts w:cs="Times New Roman"/>
            <w:color w:val="0000FF"/>
            <w:szCs w:val="28"/>
          </w:rPr>
          <w:t>пункте 2 статьи 8</w:t>
        </w:r>
      </w:hyperlink>
      <w:r>
        <w:rPr>
          <w:rFonts w:cs="Times New Roman"/>
          <w:szCs w:val="28"/>
        </w:rPr>
        <w:t xml:space="preserve"> данного Федерального закона, ином федеральном законе, в случаях, предусмотренных Порядком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p>
    <w:p w:rsidR="004A46DB" w:rsidRDefault="004A46DB">
      <w:pPr>
        <w:widowControl w:val="0"/>
        <w:autoSpaceDE w:val="0"/>
        <w:autoSpaceDN w:val="0"/>
        <w:adjustRightInd w:val="0"/>
        <w:spacing w:after="0" w:line="240" w:lineRule="auto"/>
        <w:ind w:firstLine="540"/>
        <w:jc w:val="both"/>
        <w:rPr>
          <w:rFonts w:cs="Times New Roman"/>
          <w:szCs w:val="28"/>
        </w:rPr>
      </w:pPr>
      <w:bookmarkStart w:id="25" w:name="Par513"/>
      <w:bookmarkEnd w:id="25"/>
      <w:r>
        <w:rPr>
          <w:rFonts w:cs="Times New Roman"/>
          <w:szCs w:val="28"/>
        </w:rPr>
        <w:t xml:space="preserve">&lt;13&gt; Заполняется должностными лицами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Банка России, иного государственного органа, уполномоченными решениями руководителей данных органов или фондов, </w:t>
      </w:r>
      <w:r>
        <w:rPr>
          <w:rFonts w:cs="Times New Roman"/>
          <w:szCs w:val="28"/>
        </w:rPr>
        <w:lastRenderedPageBreak/>
        <w:t>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4A46DB" w:rsidRDefault="004A46DB">
      <w:pPr>
        <w:widowControl w:val="0"/>
        <w:autoSpaceDE w:val="0"/>
        <w:autoSpaceDN w:val="0"/>
        <w:adjustRightInd w:val="0"/>
        <w:spacing w:after="0" w:line="240" w:lineRule="auto"/>
        <w:ind w:firstLine="540"/>
        <w:jc w:val="both"/>
        <w:rPr>
          <w:rFonts w:cs="Times New Roman"/>
          <w:szCs w:val="28"/>
        </w:rPr>
      </w:pPr>
      <w:bookmarkStart w:id="26" w:name="Par514"/>
      <w:bookmarkEnd w:id="26"/>
      <w:r>
        <w:rPr>
          <w:rFonts w:cs="Times New Roman"/>
          <w:szCs w:val="28"/>
        </w:rPr>
        <w:t xml:space="preserve">&lt;14&gt; Печать соответствующего органа государственной власти, органа местного самоуправления, иного органа, нотариуса ставится в случаях, предусмотренных Порядком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на запрос, представляемый в виде бумажного документа заявителем, указанным в </w:t>
      </w:r>
      <w:hyperlink r:id="rId79" w:history="1">
        <w:r>
          <w:rPr>
            <w:rFonts w:cs="Times New Roman"/>
            <w:color w:val="0000FF"/>
            <w:szCs w:val="28"/>
          </w:rPr>
          <w:t>пункте 3 статьи 7</w:t>
        </w:r>
      </w:hyperlink>
      <w:r>
        <w:rPr>
          <w:rFonts w:cs="Times New Roman"/>
          <w:szCs w:val="28"/>
        </w:rPr>
        <w:t xml:space="preserve"> Федерального закона от 21 июля 1997 г. N 122-ФЗ "О государственной регистрация прав на недвижимое имущество и сделок с ним", а также в </w:t>
      </w:r>
      <w:hyperlink r:id="rId80" w:history="1">
        <w:r>
          <w:rPr>
            <w:rFonts w:cs="Times New Roman"/>
            <w:color w:val="0000FF"/>
            <w:szCs w:val="28"/>
          </w:rPr>
          <w:t>пункте 2 статьи 8</w:t>
        </w:r>
      </w:hyperlink>
      <w:r>
        <w:rPr>
          <w:rFonts w:cs="Times New Roman"/>
          <w:szCs w:val="28"/>
        </w:rPr>
        <w:t xml:space="preserve"> данного Федерального закона, ином федеральном законе.</w:t>
      </w:r>
    </w:p>
    <w:p w:rsidR="004A46DB" w:rsidRDefault="004A46DB">
      <w:pPr>
        <w:widowControl w:val="0"/>
        <w:autoSpaceDE w:val="0"/>
        <w:autoSpaceDN w:val="0"/>
        <w:adjustRightInd w:val="0"/>
        <w:spacing w:after="0" w:line="240" w:lineRule="auto"/>
        <w:ind w:firstLine="540"/>
        <w:jc w:val="both"/>
        <w:rPr>
          <w:rFonts w:cs="Times New Roman"/>
          <w:szCs w:val="28"/>
        </w:rPr>
      </w:pPr>
      <w:bookmarkStart w:id="27" w:name="Par515"/>
      <w:bookmarkEnd w:id="27"/>
      <w:r>
        <w:rPr>
          <w:rFonts w:cs="Times New Roman"/>
          <w:szCs w:val="28"/>
        </w:rPr>
        <w:t>&lt;15&gt;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4A46DB" w:rsidRDefault="004A46DB">
      <w:pPr>
        <w:widowControl w:val="0"/>
        <w:autoSpaceDE w:val="0"/>
        <w:autoSpaceDN w:val="0"/>
        <w:adjustRightInd w:val="0"/>
        <w:spacing w:after="0" w:line="240" w:lineRule="auto"/>
        <w:ind w:firstLine="540"/>
        <w:jc w:val="both"/>
        <w:rPr>
          <w:rFonts w:cs="Times New Roman"/>
          <w:szCs w:val="28"/>
        </w:rPr>
      </w:pPr>
      <w:bookmarkStart w:id="28" w:name="Par516"/>
      <w:bookmarkEnd w:id="28"/>
      <w:r>
        <w:rPr>
          <w:rFonts w:cs="Times New Roman"/>
          <w:szCs w:val="28"/>
        </w:rPr>
        <w:t>&lt;16&gt; Заполняется специалистом, осуществляющим прием запроса, в случаях, предусмотренных Порядком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p>
    <w:p w:rsidR="004A46DB" w:rsidRDefault="004A46DB">
      <w:pPr>
        <w:widowControl w:val="0"/>
        <w:autoSpaceDE w:val="0"/>
        <w:autoSpaceDN w:val="0"/>
        <w:adjustRightInd w:val="0"/>
        <w:spacing w:after="0" w:line="240" w:lineRule="auto"/>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Примечание.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Запрос в орган, осуществляющий государственную регистрацию прав на недвижимое имущество и сделок с ним, может быть представлен в форме документа на бумажном носителе или в форме электронного документа.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p w:rsidR="004A46DB" w:rsidRDefault="004A46DB">
      <w:pPr>
        <w:widowControl w:val="0"/>
        <w:autoSpaceDE w:val="0"/>
        <w:autoSpaceDN w:val="0"/>
        <w:adjustRightInd w:val="0"/>
        <w:spacing w:after="0" w:line="240" w:lineRule="auto"/>
        <w:jc w:val="both"/>
        <w:rPr>
          <w:rFonts w:cs="Times New Roman"/>
          <w:szCs w:val="28"/>
        </w:rPr>
      </w:pPr>
    </w:p>
    <w:p w:rsidR="004A46DB" w:rsidRDefault="004A46DB">
      <w:pPr>
        <w:pStyle w:val="ConsPlusNonformat"/>
        <w:jc w:val="both"/>
      </w:pPr>
      <w:r>
        <w:t xml:space="preserve">                                     ┌─────┐</w:t>
      </w:r>
    </w:p>
    <w:p w:rsidR="004A46DB" w:rsidRDefault="004A46DB">
      <w:pPr>
        <w:pStyle w:val="ConsPlusNonformat"/>
        <w:jc w:val="both"/>
      </w:pPr>
      <w:r>
        <w:t xml:space="preserve">                               "V"   </w:t>
      </w:r>
      <w:proofErr w:type="gramStart"/>
      <w:r>
        <w:t>│  V</w:t>
      </w:r>
      <w:proofErr w:type="gramEnd"/>
      <w:r>
        <w:t xml:space="preserve">  │</w:t>
      </w:r>
    </w:p>
    <w:p w:rsidR="004A46DB" w:rsidRDefault="004A46DB">
      <w:pPr>
        <w:pStyle w:val="ConsPlusNonformat"/>
        <w:jc w:val="both"/>
      </w:pPr>
      <w:r>
        <w:t xml:space="preserve">                                     └─────┘</w:t>
      </w:r>
    </w:p>
    <w:p w:rsidR="004A46DB" w:rsidRDefault="004A46DB">
      <w:pPr>
        <w:widowControl w:val="0"/>
        <w:autoSpaceDE w:val="0"/>
        <w:autoSpaceDN w:val="0"/>
        <w:adjustRightInd w:val="0"/>
        <w:spacing w:after="0" w:line="240" w:lineRule="auto"/>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Запрос на бумажном носителе оформляется на стандартных листах формата A4.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оформлении запроса заявителем или по его просьбе специалистом органа, осуществляющего государственную регистрацию прав на недвижимое имущество и сделок с ним,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w:t>
      </w:r>
      <w:hyperlink w:anchor="Par313" w:history="1">
        <w:r>
          <w:rPr>
            <w:rFonts w:cs="Times New Roman"/>
            <w:color w:val="0000FF"/>
            <w:szCs w:val="28"/>
          </w:rPr>
          <w:t>реквизита 2</w:t>
        </w:r>
      </w:hyperlink>
      <w:r>
        <w:rPr>
          <w:rFonts w:cs="Times New Roman"/>
          <w:szCs w:val="28"/>
        </w:rPr>
        <w:t xml:space="preserve"> (отметки о регистрации запроса). При этом нумерация граф сохраняется.</w:t>
      </w:r>
    </w:p>
    <w:p w:rsidR="004A46DB" w:rsidRDefault="004A46DB">
      <w:pPr>
        <w:widowControl w:val="0"/>
        <w:autoSpaceDE w:val="0"/>
        <w:autoSpaceDN w:val="0"/>
        <w:adjustRightInd w:val="0"/>
        <w:spacing w:after="0" w:line="240" w:lineRule="auto"/>
        <w:ind w:firstLine="540"/>
        <w:jc w:val="both"/>
        <w:rPr>
          <w:rFonts w:cs="Times New Roman"/>
          <w:szCs w:val="28"/>
        </w:rPr>
      </w:pPr>
      <w:r>
        <w:rPr>
          <w:rFonts w:cs="Times New Roman"/>
          <w:szCs w:val="28"/>
        </w:rPr>
        <w:t>Для заполнения запроса заявителем лично (от руки) органом, осуществляющим государственную регистрацию прав на недвижимое имущество и сделок с ним,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4A46DB" w:rsidRDefault="004A46DB">
      <w:pPr>
        <w:widowControl w:val="0"/>
        <w:autoSpaceDE w:val="0"/>
        <w:autoSpaceDN w:val="0"/>
        <w:adjustRightInd w:val="0"/>
        <w:spacing w:after="0" w:line="240" w:lineRule="auto"/>
        <w:ind w:firstLine="540"/>
        <w:jc w:val="both"/>
        <w:rPr>
          <w:rFonts w:cs="Times New Roman"/>
          <w:szCs w:val="28"/>
        </w:rPr>
      </w:pPr>
      <w:hyperlink w:anchor="Par320" w:history="1">
        <w:r>
          <w:rPr>
            <w:rFonts w:cs="Times New Roman"/>
            <w:color w:val="0000FF"/>
            <w:szCs w:val="28"/>
          </w:rPr>
          <w:t>Пункт 3</w:t>
        </w:r>
      </w:hyperlink>
      <w:r>
        <w:rPr>
          <w:rFonts w:cs="Times New Roman"/>
          <w:szCs w:val="28"/>
        </w:rPr>
        <w:t xml:space="preserve"> запроса оформляется в отношении одного правообладателя.</w:t>
      </w: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autoSpaceDE w:val="0"/>
        <w:autoSpaceDN w:val="0"/>
        <w:adjustRightInd w:val="0"/>
        <w:spacing w:after="0" w:line="240" w:lineRule="auto"/>
        <w:ind w:firstLine="540"/>
        <w:jc w:val="both"/>
        <w:rPr>
          <w:rFonts w:cs="Times New Roman"/>
          <w:szCs w:val="28"/>
        </w:rPr>
      </w:pPr>
    </w:p>
    <w:p w:rsidR="004A46DB" w:rsidRDefault="004A46DB">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012AC" w:rsidRDefault="006012AC"/>
    <w:sectPr w:rsidR="006012A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DB"/>
    <w:rsid w:val="004A46DB"/>
    <w:rsid w:val="0060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80716-754A-4D14-93C6-8B11E7D1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46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001F4B3547DE3E598B73E3F42A80BDB02E1D4F3196E5CB0E69FD968E2392243C6B7646303336EBC4j4O" TargetMode="External"/><Relationship Id="rId21" Type="http://schemas.openxmlformats.org/officeDocument/2006/relationships/hyperlink" Target="consultantplus://offline/ref=53001F4B3547DE3E598B73E3F42A80BDB02E1D4F3196E5CB0E69FD968E2392243C6B7646303336ECC4j2O" TargetMode="External"/><Relationship Id="rId42" Type="http://schemas.openxmlformats.org/officeDocument/2006/relationships/hyperlink" Target="consultantplus://offline/ref=53001F4B3547DE3E598B73E3F42A80BDB02F1B4A3895E5CB0E69FD968E2392243C6B7646303333E7C4j0O" TargetMode="External"/><Relationship Id="rId47" Type="http://schemas.openxmlformats.org/officeDocument/2006/relationships/hyperlink" Target="consultantplus://offline/ref=53001F4B3547DE3E598B73E3F42A80BDB02F1F4A3291E5CB0E69FD968E2392243C6B7646303332ECC4j0O" TargetMode="External"/><Relationship Id="rId63" Type="http://schemas.openxmlformats.org/officeDocument/2006/relationships/hyperlink" Target="consultantplus://offline/ref=53001F4B3547DE3E598B73E3F42A80BDB02E1D4F3196E5CB0E69FD968E2392243C6B7646303337EFC4j0O" TargetMode="External"/><Relationship Id="rId68" Type="http://schemas.openxmlformats.org/officeDocument/2006/relationships/hyperlink" Target="consultantplus://offline/ref=53001F4B3547DE3E598B73E3F42A80BDB02F1F4A3291E5CB0E69FD968E2392243C6B764333C3jBO" TargetMode="External"/><Relationship Id="rId16" Type="http://schemas.openxmlformats.org/officeDocument/2006/relationships/hyperlink" Target="consultantplus://offline/ref=53001F4B3547DE3E598B73E3F42A80BDB02E1D4F3196E5CB0E69FD968E2392243C6B7646303336ECC4j5O" TargetMode="External"/><Relationship Id="rId11" Type="http://schemas.openxmlformats.org/officeDocument/2006/relationships/hyperlink" Target="consultantplus://offline/ref=53001F4B3547DE3E598B73E3F42A80BDB02E1D4F3196E5CB0E69FD968E2392243C6B7646303336EDC4j6O" TargetMode="External"/><Relationship Id="rId32" Type="http://schemas.openxmlformats.org/officeDocument/2006/relationships/hyperlink" Target="consultantplus://offline/ref=53001F4B3547DE3E598B73E3F42A80BDB02E1D4F3196E5CB0E69FD968E2392243C6B7646303336E9C4jDO" TargetMode="External"/><Relationship Id="rId37" Type="http://schemas.openxmlformats.org/officeDocument/2006/relationships/hyperlink" Target="consultantplus://offline/ref=53001F4B3547DE3E598B73E3F42A80BDB02E1D4F3196E5CB0E69FD968E2392243C6B7646303336E8C4j1O" TargetMode="External"/><Relationship Id="rId53" Type="http://schemas.openxmlformats.org/officeDocument/2006/relationships/hyperlink" Target="consultantplus://offline/ref=53001F4B3547DE3E598B73E3F42A80BDB02E1D4F3196E5CB0E69FD968E2392243C6B7646303336E6C4j4O" TargetMode="External"/><Relationship Id="rId58" Type="http://schemas.openxmlformats.org/officeDocument/2006/relationships/hyperlink" Target="consultantplus://offline/ref=53001F4B3547DE3E598B73E3F42A80BDB02F194F379FE5CB0E69FD968E2392243C6B7646303336EBC4j4O" TargetMode="External"/><Relationship Id="rId74" Type="http://schemas.openxmlformats.org/officeDocument/2006/relationships/hyperlink" Target="consultantplus://offline/ref=53001F4B3547DE3E598B73E3F42A80BDB02F1F4A3291E5CB0E69FD968E2392243C6B764333C3jBO" TargetMode="External"/><Relationship Id="rId79" Type="http://schemas.openxmlformats.org/officeDocument/2006/relationships/hyperlink" Target="consultantplus://offline/ref=53001F4B3547DE3E598B73E3F42A80BDB02F1F4A3291E5CB0E69FD968E2392243C6B764333C3jBO" TargetMode="External"/><Relationship Id="rId5" Type="http://schemas.openxmlformats.org/officeDocument/2006/relationships/hyperlink" Target="consultantplus://offline/ref=53001F4B3547DE3E598B73E3F42A80BDB02E1D4F3196E5CB0E69FD968E2392243C6B7646303336EEC4j7O" TargetMode="External"/><Relationship Id="rId61" Type="http://schemas.openxmlformats.org/officeDocument/2006/relationships/hyperlink" Target="consultantplus://offline/ref=53001F4B3547DE3E598B73E3F42A80BDB02E1D4F3196E5CB0E69FD968E2392243C6B7646303337EFC4j5O" TargetMode="External"/><Relationship Id="rId82" Type="http://schemas.openxmlformats.org/officeDocument/2006/relationships/theme" Target="theme/theme1.xml"/><Relationship Id="rId19" Type="http://schemas.openxmlformats.org/officeDocument/2006/relationships/hyperlink" Target="consultantplus://offline/ref=53001F4B3547DE3E598B73E3F42A80BDB02018453393E5CB0E69FD968E2392243C6B7646303331EEC4j3O" TargetMode="External"/><Relationship Id="rId14" Type="http://schemas.openxmlformats.org/officeDocument/2006/relationships/hyperlink" Target="consultantplus://offline/ref=53001F4B3547DE3E598B73E3F42A80BDB02F194F379FE5CB0E69FD968E2392243C6B7646303336EBC4j4O" TargetMode="External"/><Relationship Id="rId22" Type="http://schemas.openxmlformats.org/officeDocument/2006/relationships/hyperlink" Target="consultantplus://offline/ref=53001F4B3547DE3E598B73E3F42A80BDB02F1F4A3291E5CB0E69FD968E2392243C6B7646303332ECC4j0O" TargetMode="External"/><Relationship Id="rId27" Type="http://schemas.openxmlformats.org/officeDocument/2006/relationships/hyperlink" Target="consultantplus://offline/ref=53001F4B3547DE3E598B73E3F42A80BDB02F1F4A3291E5CB0E69FD968E2392243C6B7646303332ECC4j0O" TargetMode="External"/><Relationship Id="rId30" Type="http://schemas.openxmlformats.org/officeDocument/2006/relationships/hyperlink" Target="consultantplus://offline/ref=53001F4B3547DE3E598B73E3F42A80BDB02E1D4F3196E5CB0E69FD968E2392243C6B7646303336E9C4j0O" TargetMode="External"/><Relationship Id="rId35" Type="http://schemas.openxmlformats.org/officeDocument/2006/relationships/hyperlink" Target="consultantplus://offline/ref=53001F4B3547DE3E598B73E3F42A80BDB02F1F4A3291E5CB0E69FD968E2392243C6B764333C3jBO" TargetMode="External"/><Relationship Id="rId43" Type="http://schemas.openxmlformats.org/officeDocument/2006/relationships/hyperlink" Target="consultantplus://offline/ref=53001F4B3547DE3E598B73E3F42A80BDB02F194F379FE5CB0E69FD968E2392243C6B7646303334EEC4jCO" TargetMode="External"/><Relationship Id="rId48" Type="http://schemas.openxmlformats.org/officeDocument/2006/relationships/hyperlink" Target="consultantplus://offline/ref=53001F4B3547DE3E598B73E3F42A80BDB02E1D4F3196E5CB0E69FD968E2392243C6B7646303336E7C4j0O" TargetMode="External"/><Relationship Id="rId56" Type="http://schemas.openxmlformats.org/officeDocument/2006/relationships/hyperlink" Target="consultantplus://offline/ref=53001F4B3547DE3E598B73E3F42A80BDB02E1D4F3196E5CB0E69FD968E2392243C6B7646303336E6C4j3O" TargetMode="External"/><Relationship Id="rId64" Type="http://schemas.openxmlformats.org/officeDocument/2006/relationships/hyperlink" Target="consultantplus://offline/ref=53001F4B3547DE3E598B73E3F42A80BDB02F1F4A3291E5CB0E69FD968E2392243C6B764434C3j4O" TargetMode="External"/><Relationship Id="rId69" Type="http://schemas.openxmlformats.org/officeDocument/2006/relationships/hyperlink" Target="consultantplus://offline/ref=53001F4B3547DE3E598B73E3F42A80BDB02F1F4A3291E5CB0E69FD968E2392243C6B764334C3j1O" TargetMode="External"/><Relationship Id="rId77" Type="http://schemas.openxmlformats.org/officeDocument/2006/relationships/hyperlink" Target="consultantplus://offline/ref=53001F4B3547DE3E598B73E3F42A80BDB02F1F4A3291E5CB0E69FD968E2392243C6B764333C3jBO" TargetMode="External"/><Relationship Id="rId8" Type="http://schemas.openxmlformats.org/officeDocument/2006/relationships/hyperlink" Target="consultantplus://offline/ref=53001F4B3547DE3E598B73E3F42A80BDB02E1D4F3196E5CB0E69FD968E2392243C6B7646303336EEC4j2O" TargetMode="External"/><Relationship Id="rId51" Type="http://schemas.openxmlformats.org/officeDocument/2006/relationships/hyperlink" Target="consultantplus://offline/ref=53001F4B3547DE3E598B73E3F42A80BDB02E1D4F3196E5CB0E69FD968E2392243C6B7646303336E7C4j2O" TargetMode="External"/><Relationship Id="rId72" Type="http://schemas.openxmlformats.org/officeDocument/2006/relationships/hyperlink" Target="consultantplus://offline/ref=53001F4B3547DE3E598B73E3F42A80BDB02E1D4F3196E5CB0E69FD968E2392243C6B7646303337EDC4j2O" TargetMode="External"/><Relationship Id="rId80" Type="http://schemas.openxmlformats.org/officeDocument/2006/relationships/hyperlink" Target="consultantplus://offline/ref=53001F4B3547DE3E598B73E3F42A80BDB02F1F4A3291E5CB0E69FD968E2392243C6B764334C3j1O" TargetMode="External"/><Relationship Id="rId3" Type="http://schemas.openxmlformats.org/officeDocument/2006/relationships/webSettings" Target="webSettings.xml"/><Relationship Id="rId12" Type="http://schemas.openxmlformats.org/officeDocument/2006/relationships/hyperlink" Target="consultantplus://offline/ref=53001F4B3547DE3E598B73E3F42A80BDB02E1D4F3196E5CB0E69FD968E2392243C6B7646303336EDC4j1O" TargetMode="External"/><Relationship Id="rId17" Type="http://schemas.openxmlformats.org/officeDocument/2006/relationships/hyperlink" Target="consultantplus://offline/ref=53001F4B3547DE3E598B73E3F42A80BDB02E1D4F3196E5CB0E69FD968E2392243C6B7646303336ECC4j4O" TargetMode="External"/><Relationship Id="rId25" Type="http://schemas.openxmlformats.org/officeDocument/2006/relationships/hyperlink" Target="consultantplus://offline/ref=53001F4B3547DE3E598B73E3F42A80BDB02F194F379FE5CB0E69FD968E2392243C6B7646303336EBC4j4O" TargetMode="External"/><Relationship Id="rId33" Type="http://schemas.openxmlformats.org/officeDocument/2006/relationships/hyperlink" Target="consultantplus://offline/ref=53001F4B3547DE3E598B73E3F42A80BDB02E1D4F3196E5CB0E69FD968E2392243C6B7646303336E8C4j5O" TargetMode="External"/><Relationship Id="rId38" Type="http://schemas.openxmlformats.org/officeDocument/2006/relationships/hyperlink" Target="consultantplus://offline/ref=53001F4B3547DE3E598B73E3F42A80BDB02E1D4F3196E5CB0E69FD968E2392243C6B7646303336E8C4j0O" TargetMode="External"/><Relationship Id="rId46" Type="http://schemas.openxmlformats.org/officeDocument/2006/relationships/hyperlink" Target="consultantplus://offline/ref=53001F4B3547DE3E598B73E3F42A80BDB02E1D4F3196E5CB0E69FD968E2392243C6B7646303336E7C4j7O" TargetMode="External"/><Relationship Id="rId59" Type="http://schemas.openxmlformats.org/officeDocument/2006/relationships/hyperlink" Target="consultantplus://offline/ref=53001F4B3547DE3E598B73E3F42A80BDB02E1D4F3196E5CB0E69FD968E2392243C6B7646303336E6C4jDO" TargetMode="External"/><Relationship Id="rId67" Type="http://schemas.openxmlformats.org/officeDocument/2006/relationships/hyperlink" Target="consultantplus://offline/ref=53001F4B3547DE3E598B73E3F42A80BDB02E1D4F3196E5CB0E69FD968E2392243C6B7646303337EEC4j6O" TargetMode="External"/><Relationship Id="rId20" Type="http://schemas.openxmlformats.org/officeDocument/2006/relationships/hyperlink" Target="consultantplus://offline/ref=53001F4B3547DE3E598B73E3F42A80BDB02E1D4F3196E5CB0E69FD968E2392243C6B7646303336ECC4j0O" TargetMode="External"/><Relationship Id="rId41" Type="http://schemas.openxmlformats.org/officeDocument/2006/relationships/hyperlink" Target="consultantplus://offline/ref=53001F4B3547DE3E598B73E3F42A80BDB02E1D4F3196E5CB0E69FD968E2392243C6B7646303336E7C4j5O" TargetMode="External"/><Relationship Id="rId54" Type="http://schemas.openxmlformats.org/officeDocument/2006/relationships/hyperlink" Target="consultantplus://offline/ref=53001F4B3547DE3E598B73E3F42A80BDB02E1D4F3196E5CB0E69FD968E2392243C6B7646303336E6C4j7O" TargetMode="External"/><Relationship Id="rId62" Type="http://schemas.openxmlformats.org/officeDocument/2006/relationships/hyperlink" Target="consultantplus://offline/ref=53001F4B3547DE3E598B73E3F42A80BDB02E1D4F3196E5CB0E69FD968E2392243C6B7646303337EFC4j6O" TargetMode="External"/><Relationship Id="rId70" Type="http://schemas.openxmlformats.org/officeDocument/2006/relationships/hyperlink" Target="consultantplus://offline/ref=53001F4B3547DE3E598B73E3F42A80BDB02E1D4F3196E5CB0E69FD968E2392243C6B7646303337EEC4j0O" TargetMode="External"/><Relationship Id="rId75" Type="http://schemas.openxmlformats.org/officeDocument/2006/relationships/hyperlink" Target="consultantplus://offline/ref=53001F4B3547DE3E598B73E3F42A80BDB02F1F4A3291E5CB0E69FD968E2392243C6B7646303332ECC4j0O" TargetMode="External"/><Relationship Id="rId1" Type="http://schemas.openxmlformats.org/officeDocument/2006/relationships/styles" Target="styles.xml"/><Relationship Id="rId6" Type="http://schemas.openxmlformats.org/officeDocument/2006/relationships/hyperlink" Target="consultantplus://offline/ref=53001F4B3547DE3E598B73E3F42A80BDB02F1F4A3291E5CB0E69FD968E2392243C6B764535C3jAO" TargetMode="External"/><Relationship Id="rId15" Type="http://schemas.openxmlformats.org/officeDocument/2006/relationships/hyperlink" Target="consultantplus://offline/ref=53001F4B3547DE3E598B73E3F42A80BDB02E1D4F3196E5CB0E69FD968E2392243C6B7646303336EDC4j2O" TargetMode="External"/><Relationship Id="rId23" Type="http://schemas.openxmlformats.org/officeDocument/2006/relationships/hyperlink" Target="consultantplus://offline/ref=53001F4B3547DE3E598B73E3F42A80BDB02E1D4F3196E5CB0E69FD968E2392243C6B7646303336ECC4jCO" TargetMode="External"/><Relationship Id="rId28" Type="http://schemas.openxmlformats.org/officeDocument/2006/relationships/hyperlink" Target="consultantplus://offline/ref=53001F4B3547DE3E598B73E3F42A80BDB02F1F4A3291E5CB0E69FD968EC2j3O" TargetMode="External"/><Relationship Id="rId36" Type="http://schemas.openxmlformats.org/officeDocument/2006/relationships/hyperlink" Target="consultantplus://offline/ref=53001F4B3547DE3E598B73E3F42A80BDB02E1D4F3196E5CB0E69FD968E2392243C6B7646303336E8C4j7O" TargetMode="External"/><Relationship Id="rId49" Type="http://schemas.openxmlformats.org/officeDocument/2006/relationships/hyperlink" Target="consultantplus://offline/ref=53001F4B3547DE3E598B73E3F42A80BDB02F1F4A3291E5CB0E69FD968EC2j3O" TargetMode="External"/><Relationship Id="rId57" Type="http://schemas.openxmlformats.org/officeDocument/2006/relationships/hyperlink" Target="consultantplus://offline/ref=53001F4B3547DE3E598B73E3F42A80BDB02F194F379FE5CB0E69FD968E2392243C6B7646303334EEC4jCO" TargetMode="External"/><Relationship Id="rId10" Type="http://schemas.openxmlformats.org/officeDocument/2006/relationships/hyperlink" Target="consultantplus://offline/ref=53001F4B3547DE3E598B73E3F42A80BDB02E1D4F3196E5CB0E69FD968E2392243C6B7646303336EDC4j4O" TargetMode="External"/><Relationship Id="rId31" Type="http://schemas.openxmlformats.org/officeDocument/2006/relationships/hyperlink" Target="consultantplus://offline/ref=53001F4B3547DE3E598B73E3F42A80BDB02E1D4F3196E5CB0E69FD968E2392243C6B7646303336E9C4j2O" TargetMode="External"/><Relationship Id="rId44" Type="http://schemas.openxmlformats.org/officeDocument/2006/relationships/hyperlink" Target="consultantplus://offline/ref=53001F4B3547DE3E598B73E3F42A80BDB02F194F379FE5CB0E69FD968E2392243C6B7646303336EBC4j4O" TargetMode="External"/><Relationship Id="rId52" Type="http://schemas.openxmlformats.org/officeDocument/2006/relationships/hyperlink" Target="consultantplus://offline/ref=53001F4B3547DE3E598B73E3F42A80BDB02E1D4F3196E5CB0E69FD968E2392243C6B7646303336E7C4jCO" TargetMode="External"/><Relationship Id="rId60" Type="http://schemas.openxmlformats.org/officeDocument/2006/relationships/hyperlink" Target="consultantplus://offline/ref=53001F4B3547DE3E598B73E3F42A80BDB02E1D4F3196E5CB0E69FD968E2392243C6B7646303336E6C4jCO" TargetMode="External"/><Relationship Id="rId65" Type="http://schemas.openxmlformats.org/officeDocument/2006/relationships/hyperlink" Target="consultantplus://offline/ref=53001F4B3547DE3E598B73E3F42A80BDB02F1F4A3291E5CB0E69FD968E2392243C6B7646303336ECC4j2O" TargetMode="External"/><Relationship Id="rId73" Type="http://schemas.openxmlformats.org/officeDocument/2006/relationships/hyperlink" Target="consultantplus://offline/ref=53001F4B3547DE3E598B73E3F42A80BDB02E1D4F3196E5CB0E69FD968E2392243C6B7646303337EDC4jCO" TargetMode="External"/><Relationship Id="rId78" Type="http://schemas.openxmlformats.org/officeDocument/2006/relationships/hyperlink" Target="consultantplus://offline/ref=53001F4B3547DE3E598B73E3F42A80BDB02F1F4A3291E5CB0E69FD968E2392243C6B764334C3j1O" TargetMode="External"/><Relationship Id="rId81" Type="http://schemas.openxmlformats.org/officeDocument/2006/relationships/fontTable" Target="fontTable.xml"/><Relationship Id="rId4" Type="http://schemas.openxmlformats.org/officeDocument/2006/relationships/hyperlink" Target="consultantplus://offline/ref=53001F4B3547DE3E598B73E3F42A80BDB02E1D4F3196E5CB0E69FD968E2392243C6B7646303336EEC4j4O" TargetMode="External"/><Relationship Id="rId9" Type="http://schemas.openxmlformats.org/officeDocument/2006/relationships/hyperlink" Target="consultantplus://offline/ref=53001F4B3547DE3E598B73E3F42A80BDB02E1D4F3196E5CB0E69FD968E2392243C6B7646303336EEC4jDO" TargetMode="External"/><Relationship Id="rId13" Type="http://schemas.openxmlformats.org/officeDocument/2006/relationships/hyperlink" Target="consultantplus://offline/ref=53001F4B3547DE3E598B73E3F42A80BDB02F194F379FE5CB0E69FD968E2392243C6B7646303334EEC4jCO" TargetMode="External"/><Relationship Id="rId18" Type="http://schemas.openxmlformats.org/officeDocument/2006/relationships/hyperlink" Target="consultantplus://offline/ref=53001F4B3547DE3E598B73E3F42A80BDB02E1D4F3196E5CB0E69FD968E2392243C6B7646303336ECC4j6O" TargetMode="External"/><Relationship Id="rId39" Type="http://schemas.openxmlformats.org/officeDocument/2006/relationships/hyperlink" Target="consultantplus://offline/ref=53001F4B3547DE3E598B73E3F42A80BDB02E1D4F3196E5CB0E69FD968E2392243C6B7646303336E8C4j2O" TargetMode="External"/><Relationship Id="rId34" Type="http://schemas.openxmlformats.org/officeDocument/2006/relationships/hyperlink" Target="consultantplus://offline/ref=53001F4B3547DE3E598B73E3F42A80BDB02F1B4A3895E5CB0E69FD968E2392243C6B7646303333E7C4j0O" TargetMode="External"/><Relationship Id="rId50" Type="http://schemas.openxmlformats.org/officeDocument/2006/relationships/hyperlink" Target="consultantplus://offline/ref=53001F4B3547DE3E598B73E3F42A80BDB02F1F4A3291E5CB0E69FD968E2392243C6B7646303332ECC4j0O" TargetMode="External"/><Relationship Id="rId55" Type="http://schemas.openxmlformats.org/officeDocument/2006/relationships/hyperlink" Target="consultantplus://offline/ref=53001F4B3547DE3E598B73E3F42A80BDB02E1D4F3196E5CB0E69FD968E2392243C6B7646303336E6C4j1O" TargetMode="External"/><Relationship Id="rId76" Type="http://schemas.openxmlformats.org/officeDocument/2006/relationships/hyperlink" Target="consultantplus://offline/ref=53001F4B3547DE3E598B73E3F42A80BDB02F1E4B3596E5CB0E69FD968EC2j3O" TargetMode="External"/><Relationship Id="rId7" Type="http://schemas.openxmlformats.org/officeDocument/2006/relationships/hyperlink" Target="consultantplus://offline/ref=53001F4B3547DE3E598B73E3F42A80BDB02E1D4F3196E5CB0E69FD968E2392243C6B7646303336EEC4j0O" TargetMode="External"/><Relationship Id="rId71" Type="http://schemas.openxmlformats.org/officeDocument/2006/relationships/hyperlink" Target="consultantplus://offline/ref=53001F4B3547DE3E598B73E3F42A80BDB02E1D4F3196E5CB0E69FD968E2392243C6B7646303337EDC4j1O" TargetMode="External"/><Relationship Id="rId2" Type="http://schemas.openxmlformats.org/officeDocument/2006/relationships/settings" Target="settings.xml"/><Relationship Id="rId29" Type="http://schemas.openxmlformats.org/officeDocument/2006/relationships/hyperlink" Target="consultantplus://offline/ref=53001F4B3547DE3E598B73E3F42A80BDB02E1D4F3196E5CB0E69FD968E2392243C6B7646303336EBC4j6O" TargetMode="External"/><Relationship Id="rId24" Type="http://schemas.openxmlformats.org/officeDocument/2006/relationships/hyperlink" Target="consultantplus://offline/ref=53001F4B3547DE3E598B73E3F42A80BDB02F194F379FE5CB0E69FD968E2392243C6B7646303334EEC4jCO" TargetMode="External"/><Relationship Id="rId40" Type="http://schemas.openxmlformats.org/officeDocument/2006/relationships/hyperlink" Target="consultantplus://offline/ref=53001F4B3547DE3E598B73E3F42A80BDB02E1D4F3196E5CB0E69FD968E2392243C6B7646303336E8C4jDO" TargetMode="External"/><Relationship Id="rId45" Type="http://schemas.openxmlformats.org/officeDocument/2006/relationships/hyperlink" Target="consultantplus://offline/ref=53001F4B3547DE3E598B73E3F42A80BDB02E1D4F3196E5CB0E69FD968E2392243C6B7646303336E7C4j4O" TargetMode="External"/><Relationship Id="rId66" Type="http://schemas.openxmlformats.org/officeDocument/2006/relationships/hyperlink" Target="consultantplus://offline/ref=53001F4B3547DE3E598B73E3F42A80BDB02E1D4F3196E5CB0E69FD968E2392243C6B7646303337EFC4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13101</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Олегович Тарасенко</dc:creator>
  <cp:keywords/>
  <dc:description/>
  <cp:lastModifiedBy>Николай  Олегович Тарасенко</cp:lastModifiedBy>
  <cp:revision>1</cp:revision>
  <dcterms:created xsi:type="dcterms:W3CDTF">2015-07-02T14:35:00Z</dcterms:created>
  <dcterms:modified xsi:type="dcterms:W3CDTF">2015-07-02T14:35:00Z</dcterms:modified>
</cp:coreProperties>
</file>